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3742" w14:textId="77777777" w:rsidR="00CA53EF" w:rsidRDefault="00CA53EF" w:rsidP="00B647A6">
      <w:pPr>
        <w:spacing w:line="240" w:lineRule="auto"/>
        <w:ind w:left="-567" w:right="-851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ЗАТВЕРДЖУЮ </w:t>
      </w:r>
    </w:p>
    <w:p w14:paraId="0F8793A8" w14:textId="77777777" w:rsidR="00CA53EF" w:rsidRDefault="00F871A3" w:rsidP="00B647A6">
      <w:pPr>
        <w:spacing w:line="240" w:lineRule="auto"/>
        <w:ind w:left="-567" w:right="-851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в.о. д</w:t>
      </w:r>
      <w:r w:rsidR="00CA53EF">
        <w:rPr>
          <w:rFonts w:ascii="Times New Roman" w:hAnsi="Times New Roman" w:cs="Times New Roman"/>
          <w:b/>
          <w:noProof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а</w:t>
      </w:r>
      <w:r w:rsidR="00DE7D00" w:rsidRPr="001E48EF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 w:rsidR="00CA53EF">
        <w:rPr>
          <w:rFonts w:ascii="Times New Roman" w:hAnsi="Times New Roman" w:cs="Times New Roman"/>
          <w:b/>
          <w:noProof/>
          <w:sz w:val="28"/>
          <w:szCs w:val="28"/>
        </w:rPr>
        <w:t>ЦНТДЮТ</w:t>
      </w:r>
    </w:p>
    <w:p w14:paraId="5F384A1C" w14:textId="77777777" w:rsidR="00CA53EF" w:rsidRDefault="00CA53EF" w:rsidP="00B647A6">
      <w:pPr>
        <w:spacing w:line="240" w:lineRule="auto"/>
        <w:ind w:right="-851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Рахівської міської ради</w:t>
      </w:r>
    </w:p>
    <w:p w14:paraId="0D7FFB68" w14:textId="77777777" w:rsidR="00CA53EF" w:rsidRPr="00F871A3" w:rsidRDefault="00F871A3" w:rsidP="00B647A6">
      <w:pPr>
        <w:spacing w:line="240" w:lineRule="auto"/>
        <w:ind w:left="-567" w:right="-851"/>
        <w:jc w:val="right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Н.В. НАЗАРИК</w:t>
      </w:r>
    </w:p>
    <w:p w14:paraId="01DC8BAB" w14:textId="77777777" w:rsidR="00CA53EF" w:rsidRDefault="00CA53EF" w:rsidP="00B647A6">
      <w:pPr>
        <w:spacing w:after="0" w:line="360" w:lineRule="auto"/>
        <w:ind w:right="-851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від______________________</w:t>
      </w:r>
    </w:p>
    <w:p w14:paraId="04E6CC28" w14:textId="77777777" w:rsidR="00CA53EF" w:rsidRDefault="00CA53EF" w:rsidP="00CA53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32D461" w14:textId="77777777" w:rsidR="00CA53EF" w:rsidRDefault="00CA53EF" w:rsidP="00CA53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0A6067" w14:textId="77777777" w:rsidR="00CA53EF" w:rsidRDefault="00CA53EF" w:rsidP="00CA53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210B78" w14:textId="77777777" w:rsidR="00CA53EF" w:rsidRDefault="00CA53EF" w:rsidP="00CA53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2FD">
        <w:rPr>
          <w:rFonts w:ascii="Times New Roman" w:hAnsi="Times New Roman" w:cs="Times New Roman"/>
          <w:b/>
          <w:sz w:val="32"/>
          <w:szCs w:val="32"/>
        </w:rPr>
        <w:t>Центр науково-технічної, дитячої та юнацької творчості</w:t>
      </w:r>
    </w:p>
    <w:p w14:paraId="6DC1FE0E" w14:textId="77777777" w:rsidR="00CA53EF" w:rsidRPr="005542FD" w:rsidRDefault="00CA53EF" w:rsidP="00CA53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Рахівської міської ради</w:t>
      </w:r>
    </w:p>
    <w:p w14:paraId="463C4045" w14:textId="77777777" w:rsid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7A612C" w14:textId="77777777" w:rsid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EA11D" w14:textId="77777777" w:rsid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A79DFD" w14:textId="77777777" w:rsidR="00CA53EF" w:rsidRPr="008F11A7" w:rsidRDefault="00CA53EF" w:rsidP="00CA53E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 w:rsidRPr="008F11A7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ПЛАН РОБОТИ</w:t>
      </w:r>
    </w:p>
    <w:p w14:paraId="0B64E58E" w14:textId="77777777" w:rsidR="00CA53EF" w:rsidRPr="00CA53EF" w:rsidRDefault="00CA53EF" w:rsidP="00CA53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/>
        </w:rPr>
      </w:pPr>
      <w:r w:rsidRPr="008F11A7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МЕТОДИСТА</w:t>
      </w:r>
      <w:r w:rsidR="00696E18"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 w:eastAsia="uk-UA"/>
        </w:rPr>
        <w:t>ЗПО</w:t>
      </w:r>
    </w:p>
    <w:p w14:paraId="38C728C4" w14:textId="77777777" w:rsidR="00CA53EF" w:rsidRPr="008F11A7" w:rsidRDefault="00CA53EF" w:rsidP="00CA53EF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p w14:paraId="4B73B92D" w14:textId="77777777" w:rsidR="00CA53EF" w:rsidRPr="00E30CD1" w:rsidRDefault="00CA53EF" w:rsidP="00CA53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C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 </w:t>
      </w:r>
      <w:r w:rsidR="007907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202</w:t>
      </w:r>
      <w:r w:rsidR="00F871A3" w:rsidRPr="00DE7D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="007907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/20</w:t>
      </w:r>
      <w:r w:rsidR="00A708F1" w:rsidRPr="00DE7D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</w:t>
      </w:r>
      <w:r w:rsidR="00F871A3" w:rsidRPr="00DE7D0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НАВЧАЛЬНИЙ</w:t>
      </w:r>
      <w:r w:rsidRPr="00E30CD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ІК</w:t>
      </w:r>
    </w:p>
    <w:p w14:paraId="3193C240" w14:textId="77777777" w:rsidR="00CA53EF" w:rsidRPr="00E30CD1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8FCEFF" w14:textId="77777777" w:rsid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4B387" w14:textId="77777777" w:rsid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7FFEF" w14:textId="77777777" w:rsid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24F04" w14:textId="77777777" w:rsid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E021A" w14:textId="77777777" w:rsid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37B62" w14:textId="77777777" w:rsid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13393" w14:textId="77777777" w:rsid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44122" w14:textId="77777777" w:rsidR="00CA53EF" w:rsidRDefault="00CA53EF" w:rsidP="00CA53E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D367B5" w14:textId="77777777" w:rsidR="00CA53EF" w:rsidRPr="00CA53EF" w:rsidRDefault="00CA53EF" w:rsidP="00CA53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3E4C21" w14:textId="77777777" w:rsidR="00CA53EF" w:rsidRPr="00DE7D00" w:rsidRDefault="00CA53EF" w:rsidP="001E48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7A6">
        <w:rPr>
          <w:rFonts w:ascii="Times New Roman" w:hAnsi="Times New Roman" w:cs="Times New Roman"/>
          <w:b/>
          <w:sz w:val="28"/>
          <w:szCs w:val="28"/>
        </w:rPr>
        <w:lastRenderedPageBreak/>
        <w:t>Проблемна тема методичної роботи:</w:t>
      </w:r>
      <w:r w:rsidR="00DE7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1A3" w:rsidRPr="00DE7D00">
        <w:rPr>
          <w:rFonts w:ascii="Times New Roman" w:eastAsia="Calibri" w:hAnsi="Times New Roman" w:cs="Times New Roman"/>
          <w:i/>
          <w:iCs/>
          <w:sz w:val="28"/>
          <w:szCs w:val="28"/>
          <w:lang w:val="uk-UA" w:eastAsia="en-US"/>
        </w:rPr>
        <w:t>«Відбудова України через підвищення якості позашкільної освіти в умовах впровадження інноваційних форм та технологій навчання».</w:t>
      </w:r>
    </w:p>
    <w:p w14:paraId="3BFB671E" w14:textId="77777777" w:rsidR="00CA53EF" w:rsidRDefault="00CA53EF" w:rsidP="00CA5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AFB2E1" w14:textId="77777777" w:rsidR="00CA53EF" w:rsidRPr="008F11A7" w:rsidRDefault="00CA53EF" w:rsidP="00CA53E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1A7">
        <w:rPr>
          <w:rFonts w:ascii="Times New Roman" w:hAnsi="Times New Roman" w:cs="Times New Roman"/>
          <w:b/>
          <w:sz w:val="28"/>
          <w:szCs w:val="28"/>
        </w:rPr>
        <w:t>Вступ</w:t>
      </w:r>
    </w:p>
    <w:p w14:paraId="0D6E386F" w14:textId="77777777" w:rsidR="00CA53EF" w:rsidRDefault="00CA53EF" w:rsidP="00CA5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77B3DE" w14:textId="77777777" w:rsidR="00CA53EF" w:rsidRDefault="00CA53EF" w:rsidP="00CA5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931">
        <w:rPr>
          <w:rFonts w:ascii="Times New Roman" w:hAnsi="Times New Roman" w:cs="Times New Roman"/>
          <w:sz w:val="28"/>
          <w:szCs w:val="28"/>
        </w:rPr>
        <w:t>Для повноцінного функціонування позашкільного закладу потрібні висококваліфіковані педагоги</w:t>
      </w:r>
      <w:r w:rsidRPr="005227B5">
        <w:rPr>
          <w:rFonts w:ascii="Times New Roman" w:hAnsi="Times New Roman" w:cs="Times New Roman"/>
          <w:sz w:val="28"/>
          <w:szCs w:val="28"/>
        </w:rPr>
        <w:t>, які постійно шукають найефективніші форми, методи та засоби навчання, виховання й формування громадян України. Нині позашкільним закладам потрібні високо досвідчені, компетентні</w:t>
      </w:r>
      <w:r>
        <w:rPr>
          <w:rFonts w:ascii="Times New Roman" w:hAnsi="Times New Roman" w:cs="Times New Roman"/>
          <w:sz w:val="28"/>
          <w:szCs w:val="28"/>
        </w:rPr>
        <w:t xml:space="preserve"> професіонали своє справи, як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5227B5">
        <w:rPr>
          <w:rFonts w:ascii="Times New Roman" w:hAnsi="Times New Roman" w:cs="Times New Roman"/>
          <w:sz w:val="28"/>
          <w:szCs w:val="28"/>
        </w:rPr>
        <w:t xml:space="preserve"> навчають цієї спеціалізації в </w:t>
      </w:r>
      <w:r>
        <w:rPr>
          <w:rFonts w:ascii="Times New Roman" w:hAnsi="Times New Roman" w:cs="Times New Roman"/>
          <w:sz w:val="28"/>
          <w:szCs w:val="28"/>
        </w:rPr>
        <w:t>деяких вищих навчальних закладах</w:t>
      </w:r>
      <w:r w:rsidRPr="005227B5">
        <w:rPr>
          <w:rFonts w:ascii="Times New Roman" w:hAnsi="Times New Roman" w:cs="Times New Roman"/>
          <w:sz w:val="28"/>
          <w:szCs w:val="28"/>
        </w:rPr>
        <w:t>. На наших позашкільників покладена складна місія-розвиток цієї галузі освіти з позиції практики. На цих педагогів покладе</w:t>
      </w:r>
      <w:r>
        <w:rPr>
          <w:rFonts w:ascii="Times New Roman" w:hAnsi="Times New Roman" w:cs="Times New Roman"/>
          <w:sz w:val="28"/>
          <w:szCs w:val="28"/>
        </w:rPr>
        <w:t xml:space="preserve">ні дуже великі соціальні задачі – </w:t>
      </w:r>
      <w:r w:rsidRPr="005227B5">
        <w:rPr>
          <w:rFonts w:ascii="Times New Roman" w:hAnsi="Times New Roman" w:cs="Times New Roman"/>
          <w:sz w:val="28"/>
          <w:szCs w:val="28"/>
        </w:rPr>
        <w:t>навчати, вих</w:t>
      </w:r>
      <w:r>
        <w:rPr>
          <w:rFonts w:ascii="Times New Roman" w:hAnsi="Times New Roman" w:cs="Times New Roman"/>
          <w:sz w:val="28"/>
          <w:szCs w:val="28"/>
        </w:rPr>
        <w:t>овувати й готувати до життя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цей</w:t>
      </w:r>
      <w:r w:rsidRPr="005227B5">
        <w:rPr>
          <w:rFonts w:ascii="Times New Roman" w:hAnsi="Times New Roman" w:cs="Times New Roman"/>
          <w:sz w:val="28"/>
          <w:szCs w:val="28"/>
        </w:rPr>
        <w:t xml:space="preserve"> складний час те покоління дітей та молоді, праця й талант, ініціатива й творчість яких будуть визначати соціально-економічний, науково-технічний та моральний прогрес українського суспільства в майбутньому.</w:t>
      </w:r>
      <w:r>
        <w:rPr>
          <w:rFonts w:ascii="Times New Roman" w:hAnsi="Times New Roman" w:cs="Times New Roman"/>
          <w:sz w:val="28"/>
          <w:szCs w:val="28"/>
        </w:rPr>
        <w:t xml:space="preserve">Професійний обов’язок педагогів </w:t>
      </w:r>
      <w:r w:rsidRPr="005227B5">
        <w:rPr>
          <w:rFonts w:ascii="Times New Roman" w:hAnsi="Times New Roman" w:cs="Times New Roman"/>
          <w:sz w:val="28"/>
          <w:szCs w:val="28"/>
        </w:rPr>
        <w:t>позашкільн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</w:t>
      </w:r>
      <w:r w:rsidRPr="005227B5">
        <w:rPr>
          <w:rFonts w:ascii="Times New Roman" w:hAnsi="Times New Roman" w:cs="Times New Roman"/>
          <w:sz w:val="28"/>
          <w:szCs w:val="28"/>
        </w:rPr>
        <w:t>заклад</w:t>
      </w:r>
      <w:r>
        <w:rPr>
          <w:rFonts w:ascii="Times New Roman" w:hAnsi="Times New Roman" w:cs="Times New Roman"/>
          <w:sz w:val="28"/>
          <w:szCs w:val="28"/>
        </w:rPr>
        <w:t xml:space="preserve">ів – </w:t>
      </w:r>
      <w:r w:rsidRPr="00FA7B83">
        <w:rPr>
          <w:rFonts w:ascii="Times New Roman" w:hAnsi="Times New Roman" w:cs="Times New Roman"/>
          <w:sz w:val="28"/>
          <w:szCs w:val="28"/>
        </w:rPr>
        <w:t>реформувати зміст і технології освітнього процесу заради всебічного гармонійного розвитку особистості вихованців.</w:t>
      </w:r>
    </w:p>
    <w:p w14:paraId="033C38AC" w14:textId="77777777" w:rsidR="00CA53EF" w:rsidRDefault="00CA53EF" w:rsidP="007907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AF">
        <w:rPr>
          <w:rFonts w:ascii="Times New Roman" w:hAnsi="Times New Roman" w:cs="Times New Roman"/>
          <w:sz w:val="28"/>
          <w:szCs w:val="28"/>
        </w:rPr>
        <w:t>Важлива роль у фаховому</w:t>
      </w:r>
      <w:r>
        <w:rPr>
          <w:rFonts w:ascii="Times New Roman" w:hAnsi="Times New Roman" w:cs="Times New Roman"/>
          <w:sz w:val="28"/>
          <w:szCs w:val="28"/>
        </w:rPr>
        <w:t xml:space="preserve"> зростанні педагога, п</w:t>
      </w:r>
      <w:r w:rsidRPr="005227B5">
        <w:rPr>
          <w:rFonts w:ascii="Times New Roman" w:hAnsi="Times New Roman" w:cs="Times New Roman"/>
          <w:sz w:val="28"/>
          <w:szCs w:val="28"/>
        </w:rPr>
        <w:t>ідвищ</w:t>
      </w:r>
      <w:r>
        <w:rPr>
          <w:rFonts w:ascii="Times New Roman" w:hAnsi="Times New Roman" w:cs="Times New Roman"/>
          <w:sz w:val="28"/>
          <w:szCs w:val="28"/>
        </w:rPr>
        <w:t>ення якості позашкільної освіти</w:t>
      </w:r>
      <w:r w:rsidRPr="003852AF">
        <w:rPr>
          <w:rFonts w:ascii="Times New Roman" w:hAnsi="Times New Roman" w:cs="Times New Roman"/>
          <w:sz w:val="28"/>
          <w:szCs w:val="28"/>
        </w:rPr>
        <w:t xml:space="preserve">, безперечно, </w:t>
      </w:r>
      <w:r w:rsidRPr="005227B5">
        <w:rPr>
          <w:rFonts w:ascii="Times New Roman" w:hAnsi="Times New Roman" w:cs="Times New Roman"/>
          <w:sz w:val="28"/>
          <w:szCs w:val="28"/>
        </w:rPr>
        <w:t xml:space="preserve">залежить від рівня методичного, науково-методичного забезпечення діяльності позашкільних </w:t>
      </w:r>
      <w:r>
        <w:rPr>
          <w:rFonts w:ascii="Times New Roman" w:hAnsi="Times New Roman" w:cs="Times New Roman"/>
          <w:sz w:val="28"/>
          <w:szCs w:val="28"/>
        </w:rPr>
        <w:t>навчальних закладів</w:t>
      </w:r>
      <w:r w:rsidRPr="005227B5">
        <w:rPr>
          <w:rFonts w:ascii="Times New Roman" w:hAnsi="Times New Roman" w:cs="Times New Roman"/>
          <w:sz w:val="28"/>
          <w:szCs w:val="28"/>
        </w:rPr>
        <w:t xml:space="preserve">. </w:t>
      </w:r>
      <w:r w:rsidRPr="003852AF">
        <w:rPr>
          <w:rFonts w:ascii="Times New Roman" w:hAnsi="Times New Roman" w:cs="Times New Roman"/>
          <w:sz w:val="28"/>
          <w:szCs w:val="28"/>
        </w:rPr>
        <w:t>Саме від цілісної системи взаємопов’язаних заходів, які ґрунтуються на досягненнях психолого-педагогічної науки, передового педагогічного досвіду, залежить рівень підвищення фахової майстерності та розвиток творчого потенціалу кожного педагога зокрема і всього педагогічного колективу, та як наслідок – підвищення ефективності навчально-виховного процесу.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227B5">
        <w:rPr>
          <w:rFonts w:ascii="Times New Roman" w:hAnsi="Times New Roman" w:cs="Times New Roman"/>
          <w:sz w:val="28"/>
          <w:szCs w:val="28"/>
        </w:rPr>
        <w:t xml:space="preserve"> вирішенні даної проблеми </w:t>
      </w:r>
      <w:r>
        <w:rPr>
          <w:rFonts w:ascii="Times New Roman" w:hAnsi="Times New Roman" w:cs="Times New Roman"/>
          <w:sz w:val="28"/>
          <w:szCs w:val="28"/>
        </w:rPr>
        <w:t xml:space="preserve">значна роль відводиться </w:t>
      </w:r>
      <w:r w:rsidRPr="005227B5">
        <w:rPr>
          <w:rFonts w:ascii="Times New Roman" w:hAnsi="Times New Roman" w:cs="Times New Roman"/>
          <w:sz w:val="28"/>
          <w:szCs w:val="28"/>
        </w:rPr>
        <w:lastRenderedPageBreak/>
        <w:t>методист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27B5">
        <w:rPr>
          <w:rFonts w:ascii="Times New Roman" w:hAnsi="Times New Roman" w:cs="Times New Roman"/>
          <w:sz w:val="28"/>
          <w:szCs w:val="28"/>
        </w:rPr>
        <w:t>позашкільного навчального закладу, який повинен досконало володіти знаннями з основ методики, організації навчально-виховного процесу, сучасних досягнень психолого-педагогічної науки, передового педагогічного досвіду тощо.</w:t>
      </w:r>
    </w:p>
    <w:p w14:paraId="3856DCFA" w14:textId="77777777" w:rsidR="00CA53EF" w:rsidRDefault="00CA53EF" w:rsidP="00CA5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702">
        <w:rPr>
          <w:rFonts w:ascii="Times New Roman" w:hAnsi="Times New Roman" w:cs="Times New Roman"/>
          <w:sz w:val="28"/>
          <w:szCs w:val="28"/>
        </w:rPr>
        <w:t>З точки зору змісту, методичне забезпечення – це необхідна інформація, навчально-методичні комплекси, тобто різні</w:t>
      </w:r>
      <w:r>
        <w:rPr>
          <w:rFonts w:ascii="Times New Roman" w:hAnsi="Times New Roman" w:cs="Times New Roman"/>
          <w:sz w:val="28"/>
          <w:szCs w:val="28"/>
        </w:rPr>
        <w:t xml:space="preserve"> методичні засоби, які </w:t>
      </w:r>
      <w:r>
        <w:rPr>
          <w:rFonts w:ascii="Times New Roman" w:hAnsi="Times New Roman" w:cs="Times New Roman"/>
          <w:sz w:val="28"/>
          <w:szCs w:val="28"/>
          <w:lang w:val="uk-UA"/>
        </w:rPr>
        <w:t>наповнюють</w:t>
      </w:r>
      <w:r w:rsidRPr="00C17702">
        <w:rPr>
          <w:rFonts w:ascii="Times New Roman" w:hAnsi="Times New Roman" w:cs="Times New Roman"/>
          <w:sz w:val="28"/>
          <w:szCs w:val="28"/>
        </w:rPr>
        <w:t xml:space="preserve"> та забезпечують ефективну реалізацію програмно-методичної, навчально-експериментальної, виховної, </w:t>
      </w:r>
      <w:r>
        <w:rPr>
          <w:rFonts w:ascii="Times New Roman" w:hAnsi="Times New Roman" w:cs="Times New Roman"/>
          <w:sz w:val="28"/>
          <w:szCs w:val="28"/>
        </w:rPr>
        <w:t>організаційно-масової</w:t>
      </w:r>
      <w:r w:rsidRPr="00C17702">
        <w:rPr>
          <w:rFonts w:ascii="Times New Roman" w:hAnsi="Times New Roman" w:cs="Times New Roman"/>
          <w:sz w:val="28"/>
          <w:szCs w:val="28"/>
        </w:rPr>
        <w:t xml:space="preserve"> діяльності педагогічних працівників системи позашкільної освіти.</w:t>
      </w:r>
    </w:p>
    <w:p w14:paraId="77682907" w14:textId="77777777" w:rsidR="00CA53EF" w:rsidRDefault="00CA53EF" w:rsidP="00CA5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55">
        <w:rPr>
          <w:rFonts w:ascii="Times New Roman" w:hAnsi="Times New Roman" w:cs="Times New Roman"/>
          <w:sz w:val="28"/>
          <w:szCs w:val="28"/>
        </w:rPr>
        <w:t>Участь у методичній роботі є професійним обов’язком для всіх педагогічних працівників закладу. Результативність методичної роботи враховується при проведенні атестації педагогічних працівників.</w:t>
      </w:r>
    </w:p>
    <w:p w14:paraId="71FAE9F3" w14:textId="77777777" w:rsidR="00CA53EF" w:rsidRDefault="00CA53EF" w:rsidP="00CA53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055">
        <w:rPr>
          <w:rFonts w:ascii="Times New Roman" w:hAnsi="Times New Roman" w:cs="Times New Roman"/>
          <w:sz w:val="28"/>
          <w:szCs w:val="28"/>
        </w:rPr>
        <w:t>Підвищення професійного рівня, педагогічної майстерності, загальної і політичної культури – професійний обов’язок педагогічного працівника. Цьому сприяє організація методичної роботи з керівниками гуртків, що відображено в схемі «</w:t>
      </w:r>
      <w:r w:rsidRPr="00CA2362">
        <w:rPr>
          <w:rFonts w:ascii="Times New Roman" w:hAnsi="Times New Roman" w:cs="Times New Roman"/>
          <w:sz w:val="28"/>
          <w:szCs w:val="28"/>
        </w:rPr>
        <w:t>Структура методичної діяльності</w:t>
      </w:r>
      <w:r w:rsidRPr="00E920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продовження цієї таблиці «Форми методичної роботи».</w:t>
      </w:r>
    </w:p>
    <w:p w14:paraId="41EE0B95" w14:textId="77777777" w:rsidR="007F0CD5" w:rsidRDefault="007F0CD5">
      <w:pPr>
        <w:rPr>
          <w:lang w:val="uk-UA"/>
        </w:rPr>
      </w:pPr>
    </w:p>
    <w:p w14:paraId="643F3A27" w14:textId="77777777" w:rsidR="00CA53EF" w:rsidRDefault="00CA53EF">
      <w:pPr>
        <w:rPr>
          <w:lang w:val="uk-UA"/>
        </w:rPr>
      </w:pPr>
    </w:p>
    <w:p w14:paraId="68A6E101" w14:textId="77777777" w:rsidR="00CA53EF" w:rsidRDefault="00CA53EF">
      <w:pPr>
        <w:rPr>
          <w:lang w:val="uk-UA"/>
        </w:rPr>
      </w:pPr>
    </w:p>
    <w:p w14:paraId="6512C059" w14:textId="77777777" w:rsidR="00CA53EF" w:rsidRDefault="00CA53EF">
      <w:pPr>
        <w:rPr>
          <w:lang w:val="uk-UA"/>
        </w:rPr>
      </w:pPr>
    </w:p>
    <w:p w14:paraId="1B6A0022" w14:textId="77777777" w:rsidR="00CA53EF" w:rsidRDefault="00CA53EF">
      <w:pPr>
        <w:rPr>
          <w:lang w:val="uk-UA"/>
        </w:rPr>
      </w:pPr>
    </w:p>
    <w:p w14:paraId="4C93DE1C" w14:textId="77777777" w:rsidR="00CA53EF" w:rsidRDefault="00CA53EF">
      <w:pPr>
        <w:rPr>
          <w:lang w:val="uk-UA"/>
        </w:rPr>
      </w:pPr>
    </w:p>
    <w:p w14:paraId="5FBCB621" w14:textId="77777777" w:rsidR="00CA53EF" w:rsidRDefault="00CA53EF">
      <w:pPr>
        <w:rPr>
          <w:lang w:val="uk-UA"/>
        </w:rPr>
      </w:pPr>
    </w:p>
    <w:p w14:paraId="65A407A6" w14:textId="77777777" w:rsidR="00CA53EF" w:rsidRDefault="00CA53EF">
      <w:pPr>
        <w:rPr>
          <w:lang w:val="uk-UA"/>
        </w:rPr>
      </w:pPr>
    </w:p>
    <w:p w14:paraId="60C64837" w14:textId="77777777" w:rsidR="00CA53EF" w:rsidRDefault="00CA53EF">
      <w:pPr>
        <w:rPr>
          <w:lang w:val="uk-UA"/>
        </w:rPr>
      </w:pPr>
    </w:p>
    <w:p w14:paraId="31CD48D0" w14:textId="77777777" w:rsidR="00C47C28" w:rsidRDefault="00C47C28" w:rsidP="00CA53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B6F1D72" w14:textId="77777777" w:rsidR="00C47C28" w:rsidRDefault="00C47C28" w:rsidP="00CA53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0C955A2" w14:textId="77777777" w:rsidR="00A708F1" w:rsidRDefault="00A708F1" w:rsidP="00CA53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6E72309" w14:textId="77777777" w:rsidR="00C47C28" w:rsidRDefault="00C47C28" w:rsidP="00CA53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C37DB6D" w14:textId="77777777" w:rsidR="00CA53EF" w:rsidRDefault="001975A9" w:rsidP="00CA53E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pict w14:anchorId="79B8F6ED">
          <v:rect id="_x0000_s1026" style="position:absolute;left:0;text-align:left;margin-left:138.25pt;margin-top:33.4pt;width:162pt;height:28.7pt;z-index:251658240" wrapcoords="-200 -1137 -200 23305 21900 23305 21900 568 21800 -1137 -200 -1137" fillcolor="#d99594 [1941]" strokecolor="#c0504d [3205]" strokeweight="2.25pt">
            <v:fill color2="#f2dbdb [661]" angle="-45" focusposition="1" focussize="" focus="-50%" type="gradient"/>
            <v:shadow on="t" type="perspective" color="#622423 [1605]" opacity=".5" offset="1pt" offset2="-3pt"/>
            <v:textbox style="mso-next-textbox:#_x0000_s1026">
              <w:txbxContent>
                <w:p w14:paraId="2D46A7C6" w14:textId="77777777" w:rsidR="00CA53EF" w:rsidRPr="00B830CC" w:rsidRDefault="00CA53EF" w:rsidP="00CA53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0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ПЕДАГОГІЧНА РАДА</w:t>
                  </w:r>
                </w:p>
              </w:txbxContent>
            </v:textbox>
            <w10:wrap type="through"/>
          </v:rect>
        </w:pict>
      </w:r>
      <w:r w:rsidR="00CA53EF" w:rsidRPr="00CA53EF">
        <w:rPr>
          <w:rFonts w:ascii="Times New Roman" w:hAnsi="Times New Roman" w:cs="Times New Roman"/>
          <w:b/>
          <w:sz w:val="32"/>
          <w:szCs w:val="32"/>
        </w:rPr>
        <w:t>Структура методичної діяльності</w:t>
      </w:r>
    </w:p>
    <w:p w14:paraId="55E99F31" w14:textId="77777777" w:rsidR="00CA53EF" w:rsidRPr="00CA53EF" w:rsidRDefault="00CA53EF" w:rsidP="00CA53EF">
      <w:pPr>
        <w:rPr>
          <w:sz w:val="32"/>
          <w:szCs w:val="32"/>
        </w:rPr>
      </w:pPr>
    </w:p>
    <w:p w14:paraId="7E8CF649" w14:textId="77777777" w:rsidR="00CA53EF" w:rsidRPr="00CA53EF" w:rsidRDefault="001975A9" w:rsidP="00CA53EF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47E5CB12">
          <v:rect id="_x0000_s1028" style="position:absolute;margin-left:97.25pt;margin-top:31.5pt;width:248.4pt;height:79.95pt;z-index:251660288" wrapcoords="-133 -327 -133 22091 21800 22091 21800 164 21733 -327 -133 -327" fillcolor="white [3201]" strokecolor="#c0504d [3205]" strokeweight="2.25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8">
              <w:txbxContent>
                <w:p w14:paraId="186983E1" w14:textId="77777777" w:rsidR="00CA53EF" w:rsidRPr="00B830CC" w:rsidRDefault="00CA53EF" w:rsidP="00CA53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30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МЕТОДИЧНА СЛУЖБА</w:t>
                  </w:r>
                </w:p>
                <w:p w14:paraId="22F509B5" w14:textId="77777777" w:rsidR="00CA53EF" w:rsidRPr="00B830CC" w:rsidRDefault="00CA53EF" w:rsidP="00CA53EF">
                  <w:pPr>
                    <w:jc w:val="center"/>
                  </w:pPr>
                  <w:r w:rsidRPr="00B830CC">
                    <w:rPr>
                      <w:rFonts w:ascii="Times New Roman" w:hAnsi="Times New Roman" w:cs="Times New Roman"/>
                    </w:rPr>
                    <w:t xml:space="preserve">(директор, заступник директора з НВР, </w:t>
                  </w:r>
                  <w:r w:rsidR="00C47C28" w:rsidRPr="00B830CC">
                    <w:rPr>
                      <w:rFonts w:ascii="Times New Roman" w:hAnsi="Times New Roman" w:cs="Times New Roman"/>
                    </w:rPr>
                    <w:t xml:space="preserve">методист, </w:t>
                  </w:r>
                  <w:r>
                    <w:rPr>
                      <w:rFonts w:ascii="Times New Roman" w:hAnsi="Times New Roman" w:cs="Times New Roman"/>
                    </w:rPr>
                    <w:t xml:space="preserve">практичний психолог, </w:t>
                  </w:r>
                  <w:r w:rsidRPr="00B830CC">
                    <w:rPr>
                      <w:rFonts w:ascii="Times New Roman" w:hAnsi="Times New Roman" w:cs="Times New Roman"/>
                    </w:rPr>
                    <w:t xml:space="preserve"> керівники гуртків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xbxContent>
            </v:textbox>
            <w10:wrap type="through"/>
          </v:rect>
        </w:pict>
      </w:r>
      <w:r>
        <w:rPr>
          <w:sz w:val="32"/>
          <w:szCs w:val="32"/>
        </w:rPr>
        <w:pict w14:anchorId="55AC5DCF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10.75pt;margin-top:11.25pt;width:18.6pt;height:20.25pt;z-index:251659264" fillcolor="#c0504d [3205]" strokecolor="#c0504d [3205]">
            <v:textbox style="layout-flow:vertical-ideographic"/>
          </v:shape>
        </w:pict>
      </w:r>
    </w:p>
    <w:p w14:paraId="00D14669" w14:textId="77777777" w:rsidR="00CA53EF" w:rsidRDefault="00CA53EF" w:rsidP="00CA53EF">
      <w:pPr>
        <w:rPr>
          <w:sz w:val="32"/>
          <w:szCs w:val="32"/>
        </w:rPr>
      </w:pPr>
    </w:p>
    <w:p w14:paraId="7786CF3B" w14:textId="77777777" w:rsidR="00C47C28" w:rsidRDefault="001975A9" w:rsidP="00CA53E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 w14:anchorId="5097BA18">
          <v:shape id="_x0000_s1032" type="#_x0000_t67" style="position:absolute;left:0;text-align:left;margin-left:210.75pt;margin-top:23.05pt;width:18.6pt;height:20.25pt;z-index:251664384" fillcolor="#c0504d [3205]" strokecolor="#c0504d [3205]">
            <v:textbox style="layout-flow:vertical-ideographic"/>
          </v:shape>
        </w:pict>
      </w:r>
    </w:p>
    <w:p w14:paraId="09C90745" w14:textId="77777777" w:rsidR="00C47C28" w:rsidRDefault="001975A9" w:rsidP="00C47C2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67CB1A23">
          <v:shape id="_x0000_s1035" type="#_x0000_t67" style="position:absolute;margin-left:24.1pt;margin-top:14.35pt;width:7.15pt;height:20.25pt;z-index:251667456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75B68E5F"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24.1pt;margin-top:10.8pt;width:73.15pt;height:3.55pt;z-index:251663360" fillcolor="#c0504d [3205]" strokecolor="#c0504d [3205]"/>
        </w:pict>
      </w:r>
      <w:r>
        <w:rPr>
          <w:noProof/>
          <w:sz w:val="32"/>
          <w:szCs w:val="32"/>
        </w:rPr>
        <w:pict w14:anchorId="7780D4A9">
          <v:shape id="_x0000_s1034" type="#_x0000_t67" style="position:absolute;margin-left:406.25pt;margin-top:14.35pt;width:7.15pt;height:20.25pt;z-index:251666432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246B44DE">
          <v:shape id="_x0000_s1030" type="#_x0000_t109" style="position:absolute;margin-left:340.25pt;margin-top:10.8pt;width:73.15pt;height:3.55pt;z-index:251662336" fillcolor="#c0504d [3205]" strokecolor="#c0504d [3205]"/>
        </w:pict>
      </w:r>
      <w:r>
        <w:rPr>
          <w:noProof/>
          <w:sz w:val="32"/>
          <w:szCs w:val="32"/>
        </w:rPr>
        <w:pict w14:anchorId="423DBAA9">
          <v:rect id="_x0000_s1029" style="position:absolute;margin-left:97.25pt;margin-top:18pt;width:243pt;height:27pt;z-index:251661312" wrapcoords="-133 -1200 -133 23400 21800 23400 21800 600 21733 -1200 -133 -1200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29">
              <w:txbxContent>
                <w:p w14:paraId="7860421F" w14:textId="77777777" w:rsidR="00C47C28" w:rsidRPr="00B04BD1" w:rsidRDefault="00C47C28" w:rsidP="00C47C2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4B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 МЕТОДИЧНІ РОБОТИ</w:t>
                  </w:r>
                </w:p>
              </w:txbxContent>
            </v:textbox>
            <w10:wrap type="through"/>
          </v:rect>
        </w:pict>
      </w:r>
    </w:p>
    <w:p w14:paraId="00289240" w14:textId="77777777" w:rsidR="00C47C28" w:rsidRPr="00C47C28" w:rsidRDefault="001975A9" w:rsidP="00C47C2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552EC035">
          <v:shape id="_x0000_s1038" type="#_x0000_t67" style="position:absolute;margin-left:50.4pt;margin-top:30.75pt;width:16.5pt;height:19.9pt;z-index:251670528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7D9090C9">
          <v:shape id="_x0000_s1039" type="#_x0000_t67" style="position:absolute;margin-left:367.65pt;margin-top:30.75pt;width:16.5pt;height:19.9pt;z-index:251671552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2E0F5F90">
          <v:shape id="_x0000_s1033" type="#_x0000_t109" style="position:absolute;margin-left:-7.15pt;margin-top:5.35pt;width:461.25pt;height:25.4pt;z-index:251665408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33">
              <w:txbxContent>
                <w:p w14:paraId="5F735F80" w14:textId="77777777" w:rsidR="00C47C28" w:rsidRPr="008138EC" w:rsidRDefault="00C47C28" w:rsidP="00C47C28">
                  <w:pPr>
                    <w:jc w:val="both"/>
                    <w:rPr>
                      <w:caps/>
                    </w:rPr>
                  </w:pPr>
                  <w:r w:rsidRPr="008138EC">
                    <w:rPr>
                      <w:rFonts w:ascii="Times New Roman" w:hAnsi="Times New Roman" w:cs="Times New Roman"/>
                      <w:caps/>
                    </w:rPr>
                    <w:t>Організаційно-інформаційніНавчальні</w:t>
                  </w:r>
                </w:p>
                <w:p w14:paraId="68238891" w14:textId="77777777" w:rsidR="00C47C28" w:rsidRPr="008138EC" w:rsidRDefault="00C47C28" w:rsidP="00C47C28">
                  <w:pPr>
                    <w:rPr>
                      <w:caps/>
                    </w:rPr>
                  </w:pPr>
                </w:p>
                <w:p w14:paraId="363AFF10" w14:textId="77777777" w:rsidR="00C47C28" w:rsidRDefault="00C47C28" w:rsidP="00C47C28"/>
              </w:txbxContent>
            </v:textbox>
          </v:shape>
        </w:pict>
      </w:r>
    </w:p>
    <w:p w14:paraId="2F7F4CDC" w14:textId="77777777" w:rsidR="00C47C28" w:rsidRDefault="001975A9" w:rsidP="00C47C28">
      <w:pPr>
        <w:tabs>
          <w:tab w:val="left" w:pos="7005"/>
        </w:tabs>
        <w:rPr>
          <w:sz w:val="32"/>
          <w:szCs w:val="32"/>
        </w:rPr>
      </w:pPr>
      <w:r>
        <w:rPr>
          <w:noProof/>
          <w:sz w:val="32"/>
          <w:szCs w:val="32"/>
        </w:rPr>
        <w:pict w14:anchorId="1ED1EA8F">
          <v:rect id="_x0000_s1036" style="position:absolute;margin-left:-44.5pt;margin-top:23.9pt;width:202.8pt;height:54.8pt;z-index:251668480" wrapcoords="-156 -189 -156 21884 21834 21884 21834 95 21756 -189 -156 -189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36">
              <w:txbxContent>
                <w:p w14:paraId="166854CD" w14:textId="77777777" w:rsidR="00C47C28" w:rsidRPr="008138EC" w:rsidRDefault="00C47C28" w:rsidP="00C47C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8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педагогічні ради;</w:t>
                  </w:r>
                </w:p>
                <w:p w14:paraId="3B89F113" w14:textId="77777777" w:rsidR="00C47C28" w:rsidRDefault="00C47C28" w:rsidP="00C47C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методичні ради;</w:t>
                  </w:r>
                </w:p>
                <w:p w14:paraId="35F22D03" w14:textId="77777777" w:rsidR="00C47C28" w:rsidRPr="008138EC" w:rsidRDefault="00C47C28" w:rsidP="00C47C2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138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інформаційно-методичні наради</w:t>
                  </w:r>
                </w:p>
              </w:txbxContent>
            </v:textbox>
            <w10:wrap type="through"/>
          </v:rect>
        </w:pict>
      </w:r>
      <w:r>
        <w:rPr>
          <w:noProof/>
          <w:sz w:val="32"/>
          <w:szCs w:val="32"/>
        </w:rPr>
        <w:pict w14:anchorId="76204238">
          <v:rect id="_x0000_s1037" style="position:absolute;margin-left:272.4pt;margin-top:23.9pt;width:208.1pt;height:148.2pt;z-index:251669504" wrapcoords="-153 -189 -153 21884 21829 21884 21829 95 21753 -189 -153 -189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37">
              <w:txbxContent>
                <w:p w14:paraId="1E167664" w14:textId="77777777" w:rsidR="00C47C28" w:rsidRPr="008138EC" w:rsidRDefault="00C47C28" w:rsidP="00C47C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8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науково-практичні конференції;</w:t>
                  </w:r>
                </w:p>
                <w:p w14:paraId="5EC8979E" w14:textId="77777777" w:rsidR="00C47C28" w:rsidRPr="008138EC" w:rsidRDefault="00C47C28" w:rsidP="00C47C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8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обласні семінари;</w:t>
                  </w:r>
                </w:p>
                <w:p w14:paraId="506D7891" w14:textId="77777777" w:rsidR="00C47C28" w:rsidRPr="008138EC" w:rsidRDefault="00C47C28" w:rsidP="00C47C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8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програма </w:t>
                  </w:r>
                  <w:r w:rsidRPr="008138EC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підвищення освітнього рівня та </w:t>
                  </w:r>
                  <w:r w:rsidRPr="008138E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педагогічної майстерності</w:t>
                  </w:r>
                  <w:r w:rsidRPr="008138EC">
                    <w:rPr>
                      <w:rFonts w:ascii="Times New Roman" w:eastAsia="Times New Roman" w:hAnsi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керівників гуртків;</w:t>
                  </w:r>
                </w:p>
                <w:p w14:paraId="12B7294C" w14:textId="77777777" w:rsidR="00C47C28" w:rsidRPr="008138EC" w:rsidRDefault="00C47C28" w:rsidP="00C47C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8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практичні заняття;</w:t>
                  </w:r>
                </w:p>
                <w:p w14:paraId="17B7FB30" w14:textId="77777777" w:rsidR="00C47C28" w:rsidRPr="008138EC" w:rsidRDefault="00C47C28" w:rsidP="00C47C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8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семінар-практикум для керівників гурткової роботи; </w:t>
                  </w:r>
                </w:p>
                <w:p w14:paraId="082C2B38" w14:textId="77777777" w:rsidR="00C47C28" w:rsidRPr="008138EC" w:rsidRDefault="00C47C28" w:rsidP="00C47C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8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школа педагогічної майстерності;</w:t>
                  </w:r>
                </w:p>
                <w:p w14:paraId="2182C176" w14:textId="77777777" w:rsidR="00C47C28" w:rsidRPr="008138EC" w:rsidRDefault="00C47C28" w:rsidP="00C47C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138E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курси підвищення кваліфікації; самоосвіта; консультування; наставництво; </w:t>
                  </w:r>
                </w:p>
                <w:p w14:paraId="30449599" w14:textId="77777777" w:rsidR="00C47C28" w:rsidRPr="008138EC" w:rsidRDefault="00C47C28" w:rsidP="00C47C28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8138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тренінги, майстер-класи</w:t>
                  </w:r>
                </w:p>
              </w:txbxContent>
            </v:textbox>
            <w10:wrap type="through"/>
          </v:rect>
        </w:pict>
      </w:r>
      <w:r w:rsidR="00C47C28">
        <w:rPr>
          <w:sz w:val="32"/>
          <w:szCs w:val="32"/>
        </w:rPr>
        <w:tab/>
      </w:r>
    </w:p>
    <w:p w14:paraId="41B462D3" w14:textId="77777777" w:rsidR="00C47C28" w:rsidRDefault="001975A9" w:rsidP="00C47C2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 w14:anchorId="4E99491E">
          <v:shape id="_x0000_s1041" type="#_x0000_t67" style="position:absolute;left:0;text-align:left;margin-left:-4.35pt;margin-top:13.35pt;width:16.5pt;height:43.2pt;rotation:-2043327fd;z-index:251673600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6996D797">
          <v:shape id="_x0000_s1040" type="#_x0000_t67" style="position:absolute;left:0;text-align:left;margin-left:77.65pt;margin-top:9.3pt;width:16.5pt;height:47pt;rotation:2199514fd;z-index:251672576" fillcolor="#c0504d [3205]" strokecolor="#c0504d [3205]">
            <v:textbox style="layout-flow:vertical-ideographic"/>
          </v:shape>
        </w:pict>
      </w:r>
    </w:p>
    <w:p w14:paraId="404004C8" w14:textId="77777777" w:rsidR="00C47C28" w:rsidRDefault="001975A9" w:rsidP="00C47C2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5AD9B7EF">
          <v:rect id="_x0000_s1042" style="position:absolute;margin-left:-31.25pt;margin-top:27.4pt;width:130.7pt;height:28.7pt;z-index:251674624" wrapcoords="-277 -1137 -277 23305 22015 23305 22015 568 21877 -1137 -277 -1137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42">
              <w:txbxContent>
                <w:p w14:paraId="77F95A7E" w14:textId="77777777" w:rsidR="00C47C28" w:rsidRPr="008015C4" w:rsidRDefault="00C47C28" w:rsidP="00C47C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015C4">
                    <w:rPr>
                      <w:rFonts w:ascii="Times New Roman" w:hAnsi="Times New Roman" w:cs="Times New Roman"/>
                    </w:rPr>
                    <w:t>ЗАХОДИ</w:t>
                  </w:r>
                </w:p>
              </w:txbxContent>
            </v:textbox>
            <w10:wrap type="through"/>
          </v:rect>
        </w:pict>
      </w:r>
    </w:p>
    <w:p w14:paraId="7304351C" w14:textId="77777777" w:rsidR="00C47C28" w:rsidRDefault="001975A9" w:rsidP="00C47C2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6D72443B">
          <v:shape id="_x0000_s1043" type="#_x0000_t67" style="position:absolute;margin-left:203.25pt;margin-top:83.4pt;width:16.5pt;height:20.6pt;z-index:251675648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53B087AA">
          <v:shape id="_x0000_s1045" type="#_x0000_t67" style="position:absolute;margin-left:203.25pt;margin-top:7.05pt;width:16.5pt;height:50.15pt;z-index:251677696" fillcolor="#c0504d [3205]" strokecolor="#c0504d [3205]">
            <v:textbox style="layout-flow:vertical-ideographic"/>
          </v:shape>
        </w:pict>
      </w:r>
    </w:p>
    <w:p w14:paraId="037665D1" w14:textId="77777777" w:rsidR="00C47C28" w:rsidRDefault="001975A9" w:rsidP="00C47C28">
      <w:pPr>
        <w:tabs>
          <w:tab w:val="left" w:pos="1935"/>
        </w:tabs>
        <w:rPr>
          <w:sz w:val="32"/>
          <w:szCs w:val="32"/>
        </w:rPr>
      </w:pPr>
      <w:r>
        <w:rPr>
          <w:noProof/>
          <w:sz w:val="32"/>
          <w:szCs w:val="32"/>
        </w:rPr>
        <w:pict w14:anchorId="365164E4">
          <v:rect id="_x0000_s1046" style="position:absolute;margin-left:81.15pt;margin-top:71.55pt;width:273.75pt;height:28.15pt;z-index:251678720" wrapcoords="-67 -655 -67 22582 21700 22582 21700 327 21667 -655 -67 -655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46">
              <w:txbxContent>
                <w:p w14:paraId="1F168A36" w14:textId="77777777" w:rsidR="00C47C28" w:rsidRPr="00650A08" w:rsidRDefault="00C47C28" w:rsidP="00C47C28">
                  <w:pPr>
                    <w:spacing w:after="0" w:line="240" w:lineRule="auto"/>
                    <w:jc w:val="center"/>
                  </w:pPr>
                  <w:r w:rsidRPr="003A2D6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Результативність методичної роботи</w:t>
                  </w:r>
                </w:p>
              </w:txbxContent>
            </v:textbox>
            <w10:wrap type="through"/>
          </v:rect>
        </w:pict>
      </w:r>
      <w:r>
        <w:rPr>
          <w:noProof/>
          <w:sz w:val="32"/>
          <w:szCs w:val="32"/>
        </w:rPr>
        <w:pict w14:anchorId="6B985A63">
          <v:rect id="_x0000_s1044" style="position:absolute;margin-left:-44.5pt;margin-top:28.8pt;width:525pt;height:22.15pt;z-index:251676672" wrapcoords="-67 -655 -67 22582 21700 22582 21700 327 21667 -655 -67 -655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44">
              <w:txbxContent>
                <w:p w14:paraId="0C0C4F9B" w14:textId="77777777" w:rsidR="00C47C28" w:rsidRPr="008015C4" w:rsidRDefault="00C47C28" w:rsidP="00C47C28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Pr="008015C4">
                    <w:rPr>
                      <w:rFonts w:ascii="Times New Roman" w:hAnsi="Times New Roman" w:cs="Times New Roman"/>
                    </w:rPr>
                    <w:t>ивчення досвіду роботи педаг</w:t>
                  </w:r>
                  <w:r>
                    <w:rPr>
                      <w:rFonts w:ascii="Times New Roman" w:hAnsi="Times New Roman" w:cs="Times New Roman"/>
                    </w:rPr>
                    <w:t>огів, творчі звіти</w:t>
                  </w:r>
                </w:p>
              </w:txbxContent>
            </v:textbox>
            <w10:wrap type="through"/>
          </v:rect>
        </w:pict>
      </w:r>
      <w:r w:rsidR="00C47C28">
        <w:rPr>
          <w:sz w:val="32"/>
          <w:szCs w:val="32"/>
        </w:rPr>
        <w:tab/>
      </w:r>
    </w:p>
    <w:p w14:paraId="702CB31A" w14:textId="77777777" w:rsidR="00C47C28" w:rsidRPr="00C47C28" w:rsidRDefault="001975A9" w:rsidP="00C47C2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4ED086D1">
          <v:shape id="_x0000_s1050" type="#_x0000_t67" style="position:absolute;margin-left:203.25pt;margin-top:79.95pt;width:16.5pt;height:20.6pt;z-index:251682816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30D0EDB2">
          <v:rect id="_x0000_s1049" style="position:absolute;margin-left:-44.5pt;margin-top:30.15pt;width:525pt;height:49.8pt;z-index:251681792" wrapcoords="-67 -655 -67 22582 21700 22582 21700 327 21667 -655 -67 -655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49">
              <w:txbxContent>
                <w:p w14:paraId="4C908C17" w14:textId="77777777" w:rsidR="006F21A5" w:rsidRPr="008015C4" w:rsidRDefault="006F21A5" w:rsidP="006F21A5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8015C4">
                    <w:rPr>
                      <w:rFonts w:ascii="Times New Roman" w:hAnsi="Times New Roman" w:cs="Times New Roman"/>
                    </w:rPr>
                    <w:t>етодичні місячники, декади, тижні, методичні виставки, ярмарки педагогічної майстерності, фестивалі, конкурси, випуски методичних бюлетенів, цільові взаємовідвідування, розробка рекомендацій, пам’яток, інструкцій</w:t>
                  </w:r>
                </w:p>
              </w:txbxContent>
            </v:textbox>
            <w10:wrap type="through"/>
          </v:rect>
        </w:pict>
      </w:r>
      <w:r>
        <w:rPr>
          <w:noProof/>
          <w:sz w:val="32"/>
          <w:szCs w:val="32"/>
        </w:rPr>
        <w:pict w14:anchorId="5A3BA379">
          <v:shape id="_x0000_s1048" type="#_x0000_t67" style="position:absolute;margin-left:345.65pt;margin-top:.15pt;width:9.25pt;height:30pt;z-index:251680768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3CFB42AE">
          <v:shape id="_x0000_s1047" type="#_x0000_t67" style="position:absolute;margin-left:81.15pt;margin-top:.15pt;width:9.25pt;height:30pt;z-index:251679744" fillcolor="#c0504d [3205]" strokecolor="#c0504d [3205]">
            <v:textbox style="layout-flow:vertical-ideographic"/>
          </v:shape>
        </w:pict>
      </w:r>
    </w:p>
    <w:p w14:paraId="7DDFE4C7" w14:textId="77777777" w:rsidR="00C47C28" w:rsidRDefault="001975A9" w:rsidP="00C47C28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0E39F25E">
          <v:shape id="_x0000_s1055" type="#_x0000_t67" style="position:absolute;margin-left:324.15pt;margin-top:29.1pt;width:9.25pt;height:21.55pt;z-index:251687936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6013BBDD">
          <v:rect id="_x0000_s1052" style="position:absolute;margin-left:90.4pt;margin-top:60.7pt;width:243pt;height:27pt;z-index:251684864" wrapcoords="-133 -1200 -133 23400 21800 23400 21800 600 21733 -1200 -133 -1200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52">
              <w:txbxContent>
                <w:p w14:paraId="278310E9" w14:textId="77777777" w:rsidR="00B328E1" w:rsidRPr="00B767BC" w:rsidRDefault="00B328E1" w:rsidP="00B328E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 МЕТОДИЧНІ РОБОТИ</w:t>
                  </w:r>
                </w:p>
              </w:txbxContent>
            </v:textbox>
            <w10:wrap type="through"/>
          </v:rect>
        </w:pict>
      </w:r>
      <w:r>
        <w:rPr>
          <w:noProof/>
          <w:sz w:val="32"/>
          <w:szCs w:val="32"/>
        </w:rPr>
        <w:pict w14:anchorId="701B0492">
          <v:shape id="_x0000_s1053" type="#_x0000_t67" style="position:absolute;margin-left:203.25pt;margin-top:-18.5pt;width:16.5pt;height:20.6pt;z-index:251685888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578B3578">
          <v:rect id="_x0000_s1051" style="position:absolute;margin-left:-24.3pt;margin-top:5.6pt;width:484.85pt;height:34.5pt;z-index:251683840" wrapcoords="-67 -655 -67 22582 21700 22582 21700 327 21667 -655 -67 -655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51">
              <w:txbxContent>
                <w:p w14:paraId="494C619C" w14:textId="77777777" w:rsidR="00B328E1" w:rsidRPr="00650A08" w:rsidRDefault="00B328E1" w:rsidP="00B328E1">
                  <w:pPr>
                    <w:jc w:val="center"/>
                  </w:pPr>
                  <w:r w:rsidRPr="00650A08">
                    <w:rPr>
                      <w:rFonts w:ascii="Times New Roman" w:hAnsi="Times New Roman" w:cs="Times New Roman"/>
                    </w:rPr>
                    <w:t>підвищення наукового рівня педагогів; удосконалення педагогічної майстерності;формування конкурентно-спроможних кадрів;використання нових методик</w:t>
                  </w:r>
                </w:p>
              </w:txbxContent>
            </v:textbox>
            <w10:wrap type="through"/>
          </v:rect>
        </w:pict>
      </w:r>
    </w:p>
    <w:p w14:paraId="11589BB5" w14:textId="77777777" w:rsidR="00C47C28" w:rsidRDefault="001975A9" w:rsidP="00457B17">
      <w:pPr>
        <w:tabs>
          <w:tab w:val="left" w:pos="4035"/>
          <w:tab w:val="left" w:pos="6240"/>
        </w:tabs>
        <w:rPr>
          <w:sz w:val="32"/>
          <w:szCs w:val="32"/>
        </w:rPr>
      </w:pPr>
      <w:r>
        <w:rPr>
          <w:noProof/>
          <w:sz w:val="32"/>
          <w:szCs w:val="32"/>
        </w:rPr>
        <w:pict w14:anchorId="128F341C">
          <v:shape id="_x0000_s1059" type="#_x0000_t67" style="position:absolute;margin-left:324.15pt;margin-top:53.2pt;width:9.25pt;height:21.55pt;z-index:251692032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1ACEBEC9">
          <v:shape id="_x0000_s1058" type="#_x0000_t67" style="position:absolute;margin-left:88pt;margin-top:53.2pt;width:9.25pt;height:21.55pt;z-index:251691008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0879E9BC">
          <v:rect id="_x0000_s1057" style="position:absolute;margin-left:235.55pt;margin-top:22pt;width:189.1pt;height:27pt;z-index:251689984" wrapcoords="-133 -1200 -133 23400 21800 23400 21800 600 21733 -1200 -133 -1200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57">
              <w:txbxContent>
                <w:p w14:paraId="277D8E22" w14:textId="77777777" w:rsidR="00457B17" w:rsidRPr="00B767BC" w:rsidRDefault="00457B17" w:rsidP="00457B1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67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Нетрадиційні</w:t>
                  </w:r>
                </w:p>
                <w:p w14:paraId="16C2839F" w14:textId="77777777" w:rsidR="00457B17" w:rsidRPr="00954255" w:rsidRDefault="00457B17" w:rsidP="00457B17">
                  <w:pPr>
                    <w:rPr>
                      <w:szCs w:val="28"/>
                    </w:rPr>
                  </w:pPr>
                </w:p>
              </w:txbxContent>
            </v:textbox>
            <w10:wrap type="through"/>
          </v:rect>
        </w:pict>
      </w:r>
      <w:r>
        <w:rPr>
          <w:noProof/>
          <w:sz w:val="32"/>
          <w:szCs w:val="32"/>
        </w:rPr>
        <w:pict w14:anchorId="48087410">
          <v:rect id="_x0000_s1056" style="position:absolute;margin-left:-2.9pt;margin-top:22pt;width:195.65pt;height:27pt;z-index:251688960" wrapcoords="-133 -1200 -133 23400 21800 23400 21800 600 21733 -1200 -133 -1200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56">
              <w:txbxContent>
                <w:p w14:paraId="1DE56D05" w14:textId="77777777" w:rsidR="00457B17" w:rsidRPr="00B767BC" w:rsidRDefault="00457B17" w:rsidP="00457B1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767B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Традиційні</w:t>
                  </w:r>
                </w:p>
                <w:p w14:paraId="05941031" w14:textId="77777777" w:rsidR="00457B17" w:rsidRPr="00954255" w:rsidRDefault="00457B17" w:rsidP="00457B17">
                  <w:pPr>
                    <w:rPr>
                      <w:szCs w:val="28"/>
                    </w:rPr>
                  </w:pPr>
                </w:p>
              </w:txbxContent>
            </v:textbox>
            <w10:wrap type="through"/>
          </v:rect>
        </w:pict>
      </w:r>
      <w:r>
        <w:rPr>
          <w:noProof/>
          <w:sz w:val="32"/>
          <w:szCs w:val="32"/>
        </w:rPr>
        <w:pict w14:anchorId="07596E72">
          <v:shape id="_x0000_s1054" type="#_x0000_t67" style="position:absolute;margin-left:90.4pt;margin-top:.45pt;width:9.25pt;height:21.55pt;z-index:251686912" fillcolor="#c0504d [3205]" strokecolor="#c0504d [3205]">
            <v:textbox style="layout-flow:vertical-ideographic"/>
          </v:shape>
        </w:pict>
      </w:r>
      <w:r w:rsidR="00C47C28">
        <w:rPr>
          <w:sz w:val="32"/>
          <w:szCs w:val="32"/>
        </w:rPr>
        <w:tab/>
      </w:r>
      <w:r w:rsidR="00457B17">
        <w:rPr>
          <w:sz w:val="32"/>
          <w:szCs w:val="32"/>
        </w:rPr>
        <w:tab/>
      </w:r>
    </w:p>
    <w:p w14:paraId="0F5A3A82" w14:textId="77777777" w:rsidR="006F21A5" w:rsidRDefault="001975A9" w:rsidP="00C47C2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 w14:anchorId="0CEEBCB8">
          <v:rect id="_x0000_s1062" style="position:absolute;left:0;text-align:left;margin-left:218.45pt;margin-top:32.1pt;width:240.95pt;height:282.75pt;z-index:251695104" wrapcoords="-133 -1200 -133 23400 21800 23400 21800 600 21733 -1200 -133 -1200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62">
              <w:txbxContent>
                <w:p w14:paraId="0D681514" w14:textId="77777777" w:rsidR="00457B17" w:rsidRPr="004C03DF" w:rsidRDefault="00457B17" w:rsidP="00457B1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Ярмарок педагогічних ідей</w:t>
                  </w:r>
                </w:p>
                <w:p w14:paraId="6CFD5B9B" w14:textId="77777777" w:rsidR="00457B17" w:rsidRPr="004C03DF" w:rsidRDefault="00457B17" w:rsidP="00457B1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uk-UA"/>
                    </w:rPr>
                    <w:t>Конкурс методичних розробок</w:t>
                  </w:r>
                </w:p>
                <w:p w14:paraId="4EB0441E" w14:textId="77777777" w:rsidR="00457B17" w:rsidRPr="00B767BC" w:rsidRDefault="00457B17" w:rsidP="00457B1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Школа педагогічної майстерності</w:t>
                  </w:r>
                </w:p>
                <w:p w14:paraId="5B3201A6" w14:textId="77777777" w:rsidR="00457B17" w:rsidRPr="00B767BC" w:rsidRDefault="00457B17" w:rsidP="00457B1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Клуб креативного педагога</w:t>
                  </w:r>
                </w:p>
                <w:p w14:paraId="28761379" w14:textId="77777777" w:rsidR="00457B17" w:rsidRPr="00B767BC" w:rsidRDefault="00457B17" w:rsidP="00457B1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Майстер-класи</w:t>
                  </w:r>
                </w:p>
                <w:p w14:paraId="54D5DE73" w14:textId="77777777" w:rsidR="00457B17" w:rsidRPr="00B767BC" w:rsidRDefault="00457B17" w:rsidP="00457B1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Семінари-тренінги</w:t>
                  </w:r>
                </w:p>
                <w:p w14:paraId="2BC3C549" w14:textId="77777777" w:rsidR="00457B17" w:rsidRPr="00B767BC" w:rsidRDefault="00457B17" w:rsidP="00457B1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 xml:space="preserve">Ділові ігри </w:t>
                  </w:r>
                </w:p>
                <w:p w14:paraId="10743D64" w14:textId="77777777" w:rsidR="00457B17" w:rsidRPr="00B767BC" w:rsidRDefault="00457B17" w:rsidP="00457B17">
                  <w:pPr>
                    <w:spacing w:after="0" w:line="240" w:lineRule="auto"/>
                    <w:ind w:left="-12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 xml:space="preserve">     (методика активної діяльності)</w:t>
                  </w:r>
                </w:p>
                <w:p w14:paraId="5663DDD3" w14:textId="77777777" w:rsidR="00457B17" w:rsidRPr="004C03DF" w:rsidRDefault="00457B17" w:rsidP="00457B1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"Передовий досвід"</w:t>
                  </w:r>
                </w:p>
                <w:p w14:paraId="5041BFD8" w14:textId="77777777" w:rsidR="00457B17" w:rsidRPr="00B767BC" w:rsidRDefault="00457B17" w:rsidP="00457B1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День методичної допомоги</w:t>
                  </w:r>
                </w:p>
                <w:p w14:paraId="0569934B" w14:textId="77777777" w:rsidR="00457B17" w:rsidRPr="004C03DF" w:rsidRDefault="00457B17" w:rsidP="00457B1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"Мозковий штурм"</w:t>
                  </w:r>
                </w:p>
                <w:p w14:paraId="3E446536" w14:textId="77777777" w:rsidR="00457B17" w:rsidRPr="004C03DF" w:rsidRDefault="00457B17" w:rsidP="00457B1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Навчальний семінар</w:t>
                  </w:r>
                </w:p>
                <w:p w14:paraId="60EB8E99" w14:textId="77777777" w:rsidR="00457B17" w:rsidRPr="00B767BC" w:rsidRDefault="00457B17" w:rsidP="00457B1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Узагальнення досвіду педагога</w:t>
                  </w:r>
                </w:p>
                <w:p w14:paraId="47CA7672" w14:textId="77777777" w:rsidR="00457B17" w:rsidRPr="004C03DF" w:rsidRDefault="00457B17" w:rsidP="00457B1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Авторські програми</w:t>
                  </w:r>
                </w:p>
                <w:p w14:paraId="3D2EDEB6" w14:textId="77777777" w:rsidR="00457B17" w:rsidRPr="00B767BC" w:rsidRDefault="00457B17" w:rsidP="00457B1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Консультації-практикуми</w:t>
                  </w:r>
                </w:p>
                <w:p w14:paraId="4A22CA27" w14:textId="77777777" w:rsidR="00457B17" w:rsidRPr="004C03DF" w:rsidRDefault="00457B17" w:rsidP="00457B17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Відкриті заняття</w:t>
                  </w:r>
                </w:p>
                <w:p w14:paraId="33B2126F" w14:textId="77777777" w:rsidR="00457B17" w:rsidRPr="003F5902" w:rsidRDefault="00457B17" w:rsidP="00457B17">
                  <w:pPr>
                    <w:tabs>
                      <w:tab w:val="left" w:pos="240"/>
                    </w:tabs>
                    <w:rPr>
                      <w:sz w:val="28"/>
                    </w:rPr>
                  </w:pPr>
                </w:p>
              </w:txbxContent>
            </v:textbox>
            <w10:wrap type="through"/>
          </v:rect>
        </w:pict>
      </w:r>
      <w:r>
        <w:rPr>
          <w:noProof/>
          <w:sz w:val="32"/>
          <w:szCs w:val="32"/>
        </w:rPr>
        <w:pict w14:anchorId="3DCAA640">
          <v:rect id="_x0000_s1060" style="position:absolute;left:0;text-align:left;margin-left:-29.85pt;margin-top:32.1pt;width:226pt;height:215.8pt;z-index:251693056" wrapcoords="-133 -1200 -133 23400 21800 23400 21800 600 21733 -1200 -133 -1200" fillcolor="#d99594 [1941]" strokecolor="#c0504d [3205]" strokeweight="2.25pt">
            <v:fill color2="#f2dbdb [661]" angle="-45" focus="-50%" type="gradient"/>
            <v:shadow on="t" type="perspective" color="#622423 [1605]" opacity=".5" offset="1pt" offset2="-3pt"/>
            <v:textbox style="mso-next-textbox:#_x0000_s1060">
              <w:txbxContent>
                <w:p w14:paraId="51230CBD" w14:textId="77777777" w:rsidR="00457B17" w:rsidRPr="00B767BC" w:rsidRDefault="00457B17" w:rsidP="00457B17">
                  <w:pPr>
                    <w:numPr>
                      <w:ilvl w:val="2"/>
                      <w:numId w:val="1"/>
                    </w:numPr>
                    <w:tabs>
                      <w:tab w:val="clear" w:pos="2520"/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Педагогічна рада</w:t>
                  </w:r>
                </w:p>
                <w:p w14:paraId="48AC9B62" w14:textId="77777777" w:rsidR="00457B17" w:rsidRPr="00B767BC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Методична рада</w:t>
                  </w:r>
                </w:p>
                <w:p w14:paraId="20D1C795" w14:textId="77777777" w:rsidR="00457B17" w:rsidRPr="004C03DF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Інструктивно-методична нарада</w:t>
                  </w:r>
                </w:p>
                <w:p w14:paraId="2AE275D3" w14:textId="77777777" w:rsidR="00457B17" w:rsidRPr="004C03DF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Семінар-практикум</w:t>
                  </w:r>
                </w:p>
                <w:p w14:paraId="4CCED932" w14:textId="77777777" w:rsidR="00457B17" w:rsidRPr="00B767BC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Конференція</w:t>
                  </w:r>
                </w:p>
                <w:p w14:paraId="366F4030" w14:textId="77777777" w:rsidR="00457B17" w:rsidRPr="00B767BC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Психолого-педагогічний семінар</w:t>
                  </w:r>
                </w:p>
                <w:p w14:paraId="64FE2FED" w14:textId="77777777" w:rsidR="00457B17" w:rsidRPr="004C03DF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Індивідуальні методичні консультаці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ї</w:t>
                  </w:r>
                </w:p>
                <w:p w14:paraId="068183AC" w14:textId="77777777" w:rsidR="00457B17" w:rsidRPr="004C03DF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Школа передового досвіду</w:t>
                  </w:r>
                </w:p>
                <w:p w14:paraId="31A51887" w14:textId="77777777" w:rsidR="00457B17" w:rsidRPr="00B767BC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Співбесіда</w:t>
                  </w:r>
                </w:p>
                <w:p w14:paraId="25AAD1FB" w14:textId="77777777" w:rsidR="00457B17" w:rsidRPr="00B767BC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Наставництво</w:t>
                  </w:r>
                </w:p>
                <w:p w14:paraId="254642FB" w14:textId="77777777" w:rsidR="00457B17" w:rsidRPr="00B767BC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Стажування</w:t>
                  </w:r>
                </w:p>
                <w:p w14:paraId="138464E3" w14:textId="77777777" w:rsidR="00457B17" w:rsidRPr="00B767BC" w:rsidRDefault="00457B17" w:rsidP="00457B17">
                  <w:pPr>
                    <w:numPr>
                      <w:ilvl w:val="0"/>
                      <w:numId w:val="1"/>
                    </w:numPr>
                    <w:tabs>
                      <w:tab w:val="left" w:pos="240"/>
                    </w:tabs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</w:rPr>
                  </w:pPr>
                  <w:r w:rsidRPr="00B767BC">
                    <w:rPr>
                      <w:rFonts w:ascii="Times New Roman" w:hAnsi="Times New Roman" w:cs="Times New Roman"/>
                      <w:sz w:val="28"/>
                    </w:rPr>
                    <w:t>Самоосвіта</w:t>
                  </w:r>
                </w:p>
              </w:txbxContent>
            </v:textbox>
            <w10:wrap type="through"/>
          </v:rect>
        </w:pict>
      </w:r>
      <w:r>
        <w:rPr>
          <w:noProof/>
          <w:sz w:val="32"/>
          <w:szCs w:val="32"/>
        </w:rPr>
        <w:pict w14:anchorId="2258C310">
          <v:shape id="_x0000_s1063" type="#_x0000_t67" style="position:absolute;left:0;text-align:left;margin-left:327.15pt;margin-top:-32.5pt;width:9.25pt;height:64.6pt;z-index:251696128" fillcolor="#c0504d [3205]" strokecolor="#c0504d [3205]">
            <v:textbox style="layout-flow:vertical-ideographic"/>
          </v:shape>
        </w:pict>
      </w:r>
      <w:r>
        <w:rPr>
          <w:noProof/>
          <w:sz w:val="32"/>
          <w:szCs w:val="32"/>
        </w:rPr>
        <w:pict w14:anchorId="4240002C">
          <v:shape id="_x0000_s1061" type="#_x0000_t67" style="position:absolute;left:0;text-align:left;margin-left:80.5pt;margin-top:-38.4pt;width:9.25pt;height:64.6pt;z-index:251694080" fillcolor="#c0504d [3205]" strokecolor="#c0504d [3205]">
            <v:textbox style="layout-flow:vertical-ideographic"/>
          </v:shape>
        </w:pict>
      </w:r>
    </w:p>
    <w:p w14:paraId="13835935" w14:textId="77777777" w:rsidR="00CA53EF" w:rsidRDefault="006F21A5" w:rsidP="006F21A5">
      <w:pPr>
        <w:tabs>
          <w:tab w:val="left" w:pos="1890"/>
        </w:tabs>
        <w:rPr>
          <w:sz w:val="32"/>
          <w:szCs w:val="32"/>
          <w:lang w:val="uk-UA"/>
        </w:rPr>
      </w:pPr>
      <w:r>
        <w:rPr>
          <w:sz w:val="32"/>
          <w:szCs w:val="32"/>
        </w:rPr>
        <w:tab/>
      </w:r>
    </w:p>
    <w:p w14:paraId="310200C6" w14:textId="77777777" w:rsidR="003F7885" w:rsidRDefault="003F7885" w:rsidP="006F21A5">
      <w:pPr>
        <w:tabs>
          <w:tab w:val="left" w:pos="1890"/>
        </w:tabs>
        <w:rPr>
          <w:sz w:val="32"/>
          <w:szCs w:val="32"/>
          <w:lang w:val="uk-UA"/>
        </w:rPr>
      </w:pPr>
    </w:p>
    <w:p w14:paraId="34E48073" w14:textId="77777777" w:rsidR="003F7885" w:rsidRDefault="003F7885" w:rsidP="003F7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20916C" w14:textId="77777777" w:rsidR="003F7885" w:rsidRDefault="003F7885" w:rsidP="003F7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A52">
        <w:rPr>
          <w:rFonts w:ascii="Times New Roman" w:hAnsi="Times New Roman" w:cs="Times New Roman"/>
          <w:sz w:val="28"/>
          <w:szCs w:val="28"/>
        </w:rPr>
        <w:t xml:space="preserve">З метою залучення педагогів до вирішення проблем позашкільної освіти, підвищення їх професійного рівня, творчої активності, фахової майстерності, впровадження в практику роботи нових ефективних форм і методів роботи з дітьми та підлітками, формування педагогічної культури педагогів, продукування нових педагогічних ідей, технологій, узагальнення та поширення перспективного педагогічного досвіду, методична служба </w:t>
      </w:r>
      <w:r>
        <w:rPr>
          <w:rFonts w:ascii="Times New Roman" w:hAnsi="Times New Roman" w:cs="Times New Roman"/>
          <w:sz w:val="28"/>
          <w:szCs w:val="28"/>
        </w:rPr>
        <w:t xml:space="preserve">Центру науково технічної, дитячої та юнацької </w:t>
      </w:r>
      <w:r w:rsidRPr="00381A52">
        <w:rPr>
          <w:rFonts w:ascii="Times New Roman" w:hAnsi="Times New Roman" w:cs="Times New Roman"/>
          <w:sz w:val="28"/>
          <w:szCs w:val="28"/>
        </w:rPr>
        <w:t>творчості розробила систему роботи з педагогічними працівниками, яка реалізується шляхом, організації і проведення на належному рівні методичної роботи з педагогами, де виз</w:t>
      </w:r>
      <w:r>
        <w:rPr>
          <w:rFonts w:ascii="Times New Roman" w:hAnsi="Times New Roman" w:cs="Times New Roman"/>
          <w:sz w:val="28"/>
          <w:szCs w:val="28"/>
        </w:rPr>
        <w:t>начені основні завдання і зміст, мета та завдання.</w:t>
      </w:r>
    </w:p>
    <w:p w14:paraId="2577A751" w14:textId="77777777" w:rsidR="003F7885" w:rsidRDefault="003F7885" w:rsidP="003F7885">
      <w:pPr>
        <w:pStyle w:val="2"/>
        <w:jc w:val="center"/>
        <w:rPr>
          <w:b/>
          <w:bCs/>
        </w:rPr>
      </w:pPr>
      <w:r>
        <w:rPr>
          <w:b/>
          <w:bCs/>
        </w:rPr>
        <w:t xml:space="preserve">Основні завдання і зміст методичної роботи з педагогічними </w:t>
      </w:r>
    </w:p>
    <w:p w14:paraId="7A5A820C" w14:textId="77777777" w:rsidR="003F7885" w:rsidRDefault="00DE7D00" w:rsidP="003F7885">
      <w:pPr>
        <w:pStyle w:val="2"/>
        <w:jc w:val="center"/>
      </w:pPr>
      <w:r>
        <w:rPr>
          <w:b/>
          <w:bCs/>
        </w:rPr>
        <w:t>П</w:t>
      </w:r>
      <w:r w:rsidR="003F7885">
        <w:rPr>
          <w:b/>
          <w:bCs/>
        </w:rPr>
        <w:t>рацівниками</w:t>
      </w:r>
      <w:r>
        <w:rPr>
          <w:b/>
          <w:bCs/>
          <w:lang w:val="en-US"/>
        </w:rPr>
        <w:t xml:space="preserve"> </w:t>
      </w:r>
      <w:r w:rsidR="004B758B">
        <w:rPr>
          <w:b/>
          <w:bCs/>
        </w:rPr>
        <w:t>ЗПО</w:t>
      </w:r>
    </w:p>
    <w:p w14:paraId="7D3C0C54" w14:textId="77777777" w:rsidR="003F7885" w:rsidRDefault="003F7885" w:rsidP="003F7885">
      <w:pPr>
        <w:pStyle w:val="2"/>
        <w:numPr>
          <w:ilvl w:val="0"/>
          <w:numId w:val="4"/>
        </w:numPr>
        <w:jc w:val="both"/>
      </w:pPr>
      <w:r>
        <w:t>аналіз умов забезпечення психофізичного здоров'я дітей-вихованців, стану викладання навчального матеріалу;</w:t>
      </w:r>
    </w:p>
    <w:p w14:paraId="03B1EA08" w14:textId="77777777" w:rsidR="003F7885" w:rsidRDefault="003F7885" w:rsidP="003F7885">
      <w:pPr>
        <w:pStyle w:val="2"/>
        <w:numPr>
          <w:ilvl w:val="0"/>
          <w:numId w:val="4"/>
        </w:numPr>
        <w:jc w:val="both"/>
      </w:pPr>
      <w:r>
        <w:lastRenderedPageBreak/>
        <w:t xml:space="preserve">підготовка рекомендацій щодо проведення їх у відповідність до державних стандартів освіти; </w:t>
      </w:r>
    </w:p>
    <w:p w14:paraId="5B6BDD97" w14:textId="3ABC93FA" w:rsidR="003F7885" w:rsidRDefault="003F7885" w:rsidP="003F7885">
      <w:pPr>
        <w:pStyle w:val="2"/>
        <w:numPr>
          <w:ilvl w:val="0"/>
          <w:numId w:val="4"/>
        </w:numPr>
        <w:jc w:val="both"/>
      </w:pPr>
      <w:r>
        <w:t>створення організаційних умов для безперервного</w:t>
      </w:r>
      <w:r w:rsidR="008B4A7D">
        <w:t xml:space="preserve"> </w:t>
      </w:r>
      <w:r>
        <w:t xml:space="preserve">вдосконалення     фахової освіти і кваліфікації педагогічних працівників підвищення їхньої психологічної компетентності; </w:t>
      </w:r>
    </w:p>
    <w:p w14:paraId="5420DBE5" w14:textId="77777777" w:rsidR="003F7885" w:rsidRDefault="003F7885" w:rsidP="003F7885">
      <w:pPr>
        <w:pStyle w:val="2"/>
        <w:numPr>
          <w:ilvl w:val="0"/>
          <w:numId w:val="4"/>
        </w:numPr>
        <w:jc w:val="both"/>
      </w:pPr>
      <w:r>
        <w:t xml:space="preserve">організація вивчення якості надання освітніх послуг та забезпечення навчально-виховного процесу кадрами з відповідною педагогічною освітою; </w:t>
      </w:r>
    </w:p>
    <w:p w14:paraId="0BA0CB91" w14:textId="77777777" w:rsidR="003F7885" w:rsidRDefault="003F7885" w:rsidP="003F7885">
      <w:pPr>
        <w:pStyle w:val="2"/>
        <w:numPr>
          <w:ilvl w:val="0"/>
          <w:numId w:val="4"/>
        </w:numPr>
        <w:jc w:val="both"/>
      </w:pPr>
      <w:r>
        <w:t xml:space="preserve">керівництво роботою методичних рад та координація їхньої діяльності; </w:t>
      </w:r>
    </w:p>
    <w:p w14:paraId="32AE3851" w14:textId="77777777" w:rsidR="003F7885" w:rsidRDefault="003F7885" w:rsidP="003F7885">
      <w:pPr>
        <w:pStyle w:val="2"/>
        <w:numPr>
          <w:ilvl w:val="0"/>
          <w:numId w:val="4"/>
        </w:numPr>
        <w:jc w:val="both"/>
      </w:pPr>
      <w:r>
        <w:t xml:space="preserve">проведення методичних заходів, спрямованих на розвиток творчих    можливостей     педагогів;     вивчення,     узагальнення і поширення педагогічного досвіду; </w:t>
      </w:r>
    </w:p>
    <w:p w14:paraId="60B34F92" w14:textId="77777777" w:rsidR="003F7885" w:rsidRDefault="003F7885" w:rsidP="003F7885">
      <w:pPr>
        <w:pStyle w:val="2"/>
        <w:numPr>
          <w:ilvl w:val="0"/>
          <w:numId w:val="4"/>
        </w:numPr>
        <w:jc w:val="both"/>
      </w:pPr>
      <w:r>
        <w:t xml:space="preserve">апробація та введення нових освітніх технологій та систем; </w:t>
      </w:r>
    </w:p>
    <w:p w14:paraId="5A006D34" w14:textId="77777777" w:rsidR="003F7885" w:rsidRDefault="003F7885" w:rsidP="003F7885">
      <w:pPr>
        <w:pStyle w:val="2"/>
        <w:numPr>
          <w:ilvl w:val="0"/>
          <w:numId w:val="4"/>
        </w:numPr>
        <w:jc w:val="both"/>
      </w:pPr>
      <w:r>
        <w:t>створення умов для збереження, систематичного поповнення   та   ефективного використання методичного фонду навчальних програм, літератури та ін.</w:t>
      </w:r>
    </w:p>
    <w:p w14:paraId="5D6A4393" w14:textId="77777777" w:rsidR="003F7885" w:rsidRDefault="003F7885" w:rsidP="003F7885">
      <w:pPr>
        <w:pStyle w:val="2"/>
        <w:ind w:left="720"/>
        <w:jc w:val="both"/>
      </w:pPr>
    </w:p>
    <w:p w14:paraId="50AF3684" w14:textId="77777777" w:rsidR="003F7885" w:rsidRDefault="003F7885" w:rsidP="003F7885">
      <w:pPr>
        <w:pStyle w:val="2"/>
        <w:ind w:left="720"/>
        <w:jc w:val="both"/>
      </w:pPr>
    </w:p>
    <w:p w14:paraId="6CCB572B" w14:textId="77777777" w:rsidR="003F7885" w:rsidRDefault="003F7885" w:rsidP="003F7885">
      <w:pPr>
        <w:pStyle w:val="2"/>
        <w:ind w:left="720"/>
        <w:jc w:val="both"/>
      </w:pPr>
    </w:p>
    <w:p w14:paraId="4FDBF811" w14:textId="77777777" w:rsidR="003F7885" w:rsidRDefault="003F7885" w:rsidP="003F7885">
      <w:pPr>
        <w:pStyle w:val="2"/>
        <w:ind w:left="720"/>
        <w:jc w:val="both"/>
      </w:pPr>
    </w:p>
    <w:p w14:paraId="44C8904C" w14:textId="77777777" w:rsidR="003F7885" w:rsidRDefault="003F7885" w:rsidP="003F7885">
      <w:pPr>
        <w:pStyle w:val="2"/>
        <w:ind w:left="720"/>
        <w:jc w:val="both"/>
      </w:pPr>
    </w:p>
    <w:p w14:paraId="5D549191" w14:textId="77777777" w:rsidR="003F7885" w:rsidRDefault="003F7885" w:rsidP="003F7885">
      <w:pPr>
        <w:pStyle w:val="2"/>
        <w:ind w:left="720"/>
        <w:jc w:val="both"/>
      </w:pPr>
    </w:p>
    <w:p w14:paraId="10615F57" w14:textId="77777777" w:rsidR="003F7885" w:rsidRDefault="003F7885" w:rsidP="003F7885">
      <w:pPr>
        <w:pStyle w:val="2"/>
        <w:ind w:left="720"/>
        <w:jc w:val="both"/>
      </w:pPr>
    </w:p>
    <w:p w14:paraId="02934328" w14:textId="77777777" w:rsidR="003F7885" w:rsidRDefault="003F7885" w:rsidP="003F7885">
      <w:pPr>
        <w:pStyle w:val="2"/>
        <w:ind w:left="720"/>
        <w:jc w:val="both"/>
      </w:pPr>
    </w:p>
    <w:p w14:paraId="668411FF" w14:textId="77777777" w:rsidR="003F7885" w:rsidRDefault="003F7885" w:rsidP="003F7885">
      <w:pPr>
        <w:pStyle w:val="2"/>
        <w:ind w:left="720"/>
        <w:jc w:val="both"/>
      </w:pPr>
    </w:p>
    <w:p w14:paraId="73B353E1" w14:textId="77777777" w:rsidR="003F7885" w:rsidRDefault="003F7885" w:rsidP="003F7885">
      <w:pPr>
        <w:pStyle w:val="2"/>
        <w:ind w:left="720"/>
        <w:jc w:val="both"/>
      </w:pPr>
    </w:p>
    <w:p w14:paraId="41A5D354" w14:textId="77777777" w:rsidR="003F7885" w:rsidRDefault="003F7885" w:rsidP="003F7885">
      <w:pPr>
        <w:pStyle w:val="2"/>
        <w:ind w:left="720"/>
        <w:jc w:val="both"/>
      </w:pPr>
    </w:p>
    <w:p w14:paraId="11A90945" w14:textId="77777777" w:rsidR="003F7885" w:rsidRDefault="003F7885" w:rsidP="003F7885">
      <w:pPr>
        <w:pStyle w:val="2"/>
        <w:ind w:left="720"/>
        <w:jc w:val="both"/>
      </w:pPr>
    </w:p>
    <w:p w14:paraId="1CD5680C" w14:textId="77777777" w:rsidR="003F7885" w:rsidRDefault="003F7885" w:rsidP="003F7885">
      <w:pPr>
        <w:pStyle w:val="2"/>
        <w:ind w:left="720"/>
        <w:jc w:val="both"/>
      </w:pPr>
    </w:p>
    <w:p w14:paraId="42054EE1" w14:textId="77777777" w:rsidR="00FE1132" w:rsidRPr="00FE1132" w:rsidRDefault="003F7885" w:rsidP="00FE11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49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ПЛАН РОБОТИ МЕТОДИСТА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ЦНТДЮТ</w:t>
      </w:r>
      <w:r w:rsidRPr="007749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696E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/202</w:t>
      </w:r>
      <w:r w:rsidR="00696E1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5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</w:t>
      </w:r>
      <w:r w:rsidRPr="007749F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60AFE241" w14:textId="77777777" w:rsidR="00FE1132" w:rsidRDefault="00FE1132" w:rsidP="003F7885">
      <w:pPr>
        <w:spacing w:after="10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</w:p>
    <w:tbl>
      <w:tblPr>
        <w:tblStyle w:val="a7"/>
        <w:tblW w:w="10774" w:type="dxa"/>
        <w:tblInd w:w="-601" w:type="dxa"/>
        <w:tblLook w:val="04A0" w:firstRow="1" w:lastRow="0" w:firstColumn="1" w:lastColumn="0" w:noHBand="0" w:noVBand="1"/>
      </w:tblPr>
      <w:tblGrid>
        <w:gridCol w:w="709"/>
        <w:gridCol w:w="5057"/>
        <w:gridCol w:w="1407"/>
        <w:gridCol w:w="2183"/>
        <w:gridCol w:w="1418"/>
      </w:tblGrid>
      <w:tr w:rsidR="00FE1132" w14:paraId="264B9ABC" w14:textId="77777777" w:rsidTr="00FE1132">
        <w:tc>
          <w:tcPr>
            <w:tcW w:w="709" w:type="dxa"/>
          </w:tcPr>
          <w:p w14:paraId="5687D39E" w14:textId="77777777" w:rsidR="00FE1132" w:rsidRPr="00FE1132" w:rsidRDefault="00FE1132" w:rsidP="003F7885">
            <w:pPr>
              <w:spacing w:after="1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FE11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5057" w:type="dxa"/>
          </w:tcPr>
          <w:p w14:paraId="33CE45D7" w14:textId="77777777" w:rsidR="00FE1132" w:rsidRPr="00FE1132" w:rsidRDefault="00FE1132" w:rsidP="00FE1132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FE11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Зміст роботи</w:t>
            </w:r>
          </w:p>
        </w:tc>
        <w:tc>
          <w:tcPr>
            <w:tcW w:w="1407" w:type="dxa"/>
          </w:tcPr>
          <w:p w14:paraId="0B5A2319" w14:textId="77777777" w:rsidR="00FE1132" w:rsidRPr="00FE1132" w:rsidRDefault="00FE1132" w:rsidP="003F7885">
            <w:pPr>
              <w:spacing w:after="1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FE113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2183" w:type="dxa"/>
          </w:tcPr>
          <w:p w14:paraId="1C012F54" w14:textId="77777777" w:rsidR="00FE1132" w:rsidRPr="00FE1132" w:rsidRDefault="00FE1132" w:rsidP="003F7885">
            <w:pPr>
              <w:spacing w:after="1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Форма роботи</w:t>
            </w:r>
          </w:p>
        </w:tc>
        <w:tc>
          <w:tcPr>
            <w:tcW w:w="1418" w:type="dxa"/>
          </w:tcPr>
          <w:p w14:paraId="74817AA9" w14:textId="77777777" w:rsidR="00FE1132" w:rsidRPr="00FE1132" w:rsidRDefault="00FE1132" w:rsidP="003F7885">
            <w:pPr>
              <w:spacing w:after="10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Відмітка про виконання</w:t>
            </w:r>
          </w:p>
        </w:tc>
      </w:tr>
      <w:tr w:rsidR="00FE1132" w14:paraId="54C64C99" w14:textId="77777777" w:rsidTr="00061629">
        <w:tc>
          <w:tcPr>
            <w:tcW w:w="10774" w:type="dxa"/>
            <w:gridSpan w:val="5"/>
          </w:tcPr>
          <w:p w14:paraId="3D7BE328" w14:textId="77777777" w:rsidR="00FE1132" w:rsidRPr="003D0103" w:rsidRDefault="00FE1132" w:rsidP="00FE1132">
            <w:pPr>
              <w:spacing w:after="10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uk-UA"/>
              </w:rPr>
            </w:pPr>
            <w:r w:rsidRPr="003D01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 w:eastAsia="uk-UA"/>
              </w:rPr>
              <w:t>СЕРПЕНЬ - ВЕРЕСЕНЬ</w:t>
            </w:r>
          </w:p>
        </w:tc>
      </w:tr>
      <w:tr w:rsidR="00FE1132" w14:paraId="284F9CB3" w14:textId="77777777" w:rsidTr="00FE1132">
        <w:tc>
          <w:tcPr>
            <w:tcW w:w="709" w:type="dxa"/>
          </w:tcPr>
          <w:p w14:paraId="567565F8" w14:textId="77777777" w:rsidR="00FE1132" w:rsidRPr="00FE1132" w:rsidRDefault="009A2BAE" w:rsidP="003F788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5057" w:type="dxa"/>
          </w:tcPr>
          <w:p w14:paraId="70D5B382" w14:textId="77777777" w:rsidR="00FE1132" w:rsidRPr="00FE1132" w:rsidRDefault="00FE1132" w:rsidP="003F788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Складання інформації про забезпечення діяльності гуртків, груп, студій та інших творчих об</w:t>
            </w:r>
            <w:r w:rsidRPr="00FE11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єднань позашкільних навчальних закладів навчальними програмами за напрямами позашкільної освіти</w:t>
            </w:r>
          </w:p>
        </w:tc>
        <w:tc>
          <w:tcPr>
            <w:tcW w:w="1407" w:type="dxa"/>
          </w:tcPr>
          <w:p w14:paraId="515468F4" w14:textId="77777777" w:rsidR="00FE1132" w:rsidRPr="00FE1132" w:rsidRDefault="00A708F1" w:rsidP="003F788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серпень</w:t>
            </w:r>
          </w:p>
        </w:tc>
        <w:tc>
          <w:tcPr>
            <w:tcW w:w="2183" w:type="dxa"/>
          </w:tcPr>
          <w:p w14:paraId="2E4B33AE" w14:textId="77777777" w:rsidR="00FE1132" w:rsidRPr="00FE1132" w:rsidRDefault="00BB57D8" w:rsidP="00BB57D8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інформація</w:t>
            </w:r>
          </w:p>
        </w:tc>
        <w:tc>
          <w:tcPr>
            <w:tcW w:w="1418" w:type="dxa"/>
          </w:tcPr>
          <w:p w14:paraId="160A684A" w14:textId="77777777" w:rsidR="00FE1132" w:rsidRPr="00FE1132" w:rsidRDefault="00FE1132" w:rsidP="003F788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DE7D00" w14:paraId="757EBF8C" w14:textId="77777777" w:rsidTr="00FE1132">
        <w:tc>
          <w:tcPr>
            <w:tcW w:w="709" w:type="dxa"/>
          </w:tcPr>
          <w:p w14:paraId="113B5340" w14:textId="77777777" w:rsidR="00DE7D00" w:rsidRPr="00FE1132" w:rsidRDefault="00DE7D00" w:rsidP="003F788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5057" w:type="dxa"/>
          </w:tcPr>
          <w:p w14:paraId="2BF57805" w14:textId="77777777" w:rsidR="00DE7D00" w:rsidRPr="00A708F1" w:rsidRDefault="00DE7D00" w:rsidP="00DE7D00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Опрацювання л</w:t>
            </w:r>
            <w:r w:rsidRPr="00C376E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</w:t>
            </w:r>
            <w:r w:rsidRPr="009B094B">
              <w:rPr>
                <w:rFonts w:ascii="Times New Roman" w:hAnsi="Times New Roman" w:cs="Times New Roman"/>
                <w:sz w:val="28"/>
                <w:szCs w:val="28"/>
              </w:rPr>
              <w:t xml:space="preserve"> МОН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/08-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DE7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від 12 .08.202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«Методичні рекомендації щодо розвитку STEM-освіти в закладах загальної середньої та позашкільної освіти у 2024/2025 навчальному році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07" w:type="dxa"/>
          </w:tcPr>
          <w:p w14:paraId="030A3362" w14:textId="77777777" w:rsidR="00DE7D00" w:rsidRPr="00FE113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2183" w:type="dxa"/>
          </w:tcPr>
          <w:p w14:paraId="3961E8BB" w14:textId="77777777" w:rsidR="00DE7D00" w:rsidRPr="00FE1132" w:rsidRDefault="00DE7D00" w:rsidP="00C00EA1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лист</w:t>
            </w:r>
          </w:p>
        </w:tc>
        <w:tc>
          <w:tcPr>
            <w:tcW w:w="1418" w:type="dxa"/>
          </w:tcPr>
          <w:p w14:paraId="7C2A1544" w14:textId="77777777" w:rsidR="00DE7D00" w:rsidRPr="00FE113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DE7D00" w14:paraId="69DB7F3D" w14:textId="77777777" w:rsidTr="00FE1132">
        <w:tc>
          <w:tcPr>
            <w:tcW w:w="709" w:type="dxa"/>
          </w:tcPr>
          <w:p w14:paraId="1A8742CA" w14:textId="77777777" w:rsidR="00DE7D00" w:rsidRPr="00FE1132" w:rsidRDefault="00DE7D00" w:rsidP="003F788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5057" w:type="dxa"/>
          </w:tcPr>
          <w:p w14:paraId="521A0CA2" w14:textId="77777777" w:rsidR="00DE7D00" w:rsidRPr="00FE113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>Провести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індивідуальні консультації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 питання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навчальних програм та </w:t>
            </w: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>календарно-тематичного планування</w:t>
            </w:r>
          </w:p>
        </w:tc>
        <w:tc>
          <w:tcPr>
            <w:tcW w:w="1407" w:type="dxa"/>
          </w:tcPr>
          <w:p w14:paraId="4C63871B" w14:textId="77777777" w:rsidR="00DE7D00" w:rsidRPr="00FE113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2183" w:type="dxa"/>
          </w:tcPr>
          <w:p w14:paraId="2142F200" w14:textId="77777777" w:rsidR="00DE7D00" w:rsidRPr="00FE1132" w:rsidRDefault="00DE7D00" w:rsidP="00C00EA1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консультація</w:t>
            </w:r>
          </w:p>
        </w:tc>
        <w:tc>
          <w:tcPr>
            <w:tcW w:w="1418" w:type="dxa"/>
          </w:tcPr>
          <w:p w14:paraId="204A9FA7" w14:textId="77777777" w:rsidR="00DE7D00" w:rsidRPr="00FE113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DE7D00" w14:paraId="59B4B2E7" w14:textId="77777777" w:rsidTr="00FE1132">
        <w:tc>
          <w:tcPr>
            <w:tcW w:w="709" w:type="dxa"/>
          </w:tcPr>
          <w:p w14:paraId="24AD427E" w14:textId="77777777" w:rsidR="00DE7D00" w:rsidRPr="00FE1132" w:rsidRDefault="00DE7D00" w:rsidP="003F788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5057" w:type="dxa"/>
          </w:tcPr>
          <w:p w14:paraId="25DCB4DD" w14:textId="77777777" w:rsidR="00DE7D00" w:rsidRPr="00E15073" w:rsidRDefault="00DE7D00" w:rsidP="00C00E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Підготувати до виступу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раді </w:t>
            </w: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>питання:</w:t>
            </w:r>
          </w:p>
          <w:p w14:paraId="1F135B01" w14:textId="77777777" w:rsidR="00DE7D00" w:rsidRPr="00E15073" w:rsidRDefault="00DE7D00" w:rsidP="00C00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</w:t>
            </w: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 xml:space="preserve">ро організацію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освітньої діяльності в закладах позашкільної освіти у 2024/2025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96EB3D" w14:textId="77777777" w:rsidR="00DE7D00" w:rsidRPr="00FE113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«Концепція національно-патріотичного виховання в системі освіти України» та «Концепції безпеки закладів освіти»</w:t>
            </w: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07" w:type="dxa"/>
          </w:tcPr>
          <w:p w14:paraId="6CCB4DA3" w14:textId="77777777" w:rsidR="00DE7D00" w:rsidRPr="00FE113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вересень</w:t>
            </w:r>
          </w:p>
        </w:tc>
        <w:tc>
          <w:tcPr>
            <w:tcW w:w="2183" w:type="dxa"/>
          </w:tcPr>
          <w:p w14:paraId="4E6E552F" w14:textId="77777777" w:rsidR="00DE7D00" w:rsidRPr="00FE1132" w:rsidRDefault="00DE7D00" w:rsidP="00C00EA1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доповідь</w:t>
            </w:r>
          </w:p>
        </w:tc>
        <w:tc>
          <w:tcPr>
            <w:tcW w:w="1418" w:type="dxa"/>
          </w:tcPr>
          <w:p w14:paraId="79C6C65C" w14:textId="77777777" w:rsidR="00DE7D00" w:rsidRPr="00FE113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DE7D00" w14:paraId="5FAFAD23" w14:textId="77777777" w:rsidTr="00FE1132">
        <w:tc>
          <w:tcPr>
            <w:tcW w:w="709" w:type="dxa"/>
          </w:tcPr>
          <w:p w14:paraId="04402EF3" w14:textId="77777777" w:rsidR="00DE7D00" w:rsidRPr="00FE1132" w:rsidRDefault="00DE7D00" w:rsidP="003F788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5057" w:type="dxa"/>
          </w:tcPr>
          <w:p w14:paraId="2D55CA63" w14:textId="77777777" w:rsidR="00DE7D00" w:rsidRPr="00171B5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 w:rsidRPr="00BB57D8">
              <w:rPr>
                <w:rFonts w:ascii="Times New Roman" w:hAnsi="Times New Roman" w:cs="Times New Roman"/>
                <w:sz w:val="28"/>
                <w:szCs w:val="28"/>
              </w:rPr>
              <w:t>Методичний супровід під час днів самоосвіти та самопідготовки педпрацівників та опрацюванням ними науково-методичної, фахової літератури, нормативних документів з питань позашкільної освіти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напрямками діяльності закладу.</w:t>
            </w:r>
          </w:p>
        </w:tc>
        <w:tc>
          <w:tcPr>
            <w:tcW w:w="1407" w:type="dxa"/>
          </w:tcPr>
          <w:p w14:paraId="4F4214F3" w14:textId="77777777" w:rsidR="00DE7D00" w:rsidRPr="00FE113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2183" w:type="dxa"/>
          </w:tcPr>
          <w:p w14:paraId="352A9814" w14:textId="77777777" w:rsidR="00DE7D00" w:rsidRPr="00FE1132" w:rsidRDefault="00DE7D00" w:rsidP="00C00EA1">
            <w:pPr>
              <w:spacing w:after="1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консультації</w:t>
            </w:r>
          </w:p>
        </w:tc>
        <w:tc>
          <w:tcPr>
            <w:tcW w:w="1418" w:type="dxa"/>
          </w:tcPr>
          <w:p w14:paraId="3E18FD06" w14:textId="77777777" w:rsidR="00DE7D00" w:rsidRPr="00FE1132" w:rsidRDefault="00DE7D00" w:rsidP="00C00EA1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DE7D00" w14:paraId="7A5CE24D" w14:textId="77777777" w:rsidTr="00FE1132">
        <w:tc>
          <w:tcPr>
            <w:tcW w:w="709" w:type="dxa"/>
          </w:tcPr>
          <w:p w14:paraId="71920F5F" w14:textId="77777777" w:rsidR="00DE7D00" w:rsidRPr="00FE1132" w:rsidRDefault="00DE7D00" w:rsidP="003F788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5057" w:type="dxa"/>
          </w:tcPr>
          <w:p w14:paraId="0B64B2CA" w14:textId="77777777" w:rsidR="00DE7D00" w:rsidRPr="004D3800" w:rsidRDefault="00DE7D00" w:rsidP="006054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38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 методичної допомоги керівникам гуртків що атестуються відповідно до  Типового положення про атестацію педагогічних працівників</w:t>
            </w:r>
          </w:p>
        </w:tc>
        <w:tc>
          <w:tcPr>
            <w:tcW w:w="1407" w:type="dxa"/>
          </w:tcPr>
          <w:p w14:paraId="312BABDA" w14:textId="77777777" w:rsidR="00DE7D00" w:rsidRPr="00F106D8" w:rsidRDefault="00DE7D00" w:rsidP="00605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183" w:type="dxa"/>
          </w:tcPr>
          <w:p w14:paraId="736C9412" w14:textId="77777777" w:rsidR="00DE7D00" w:rsidRPr="004D3800" w:rsidRDefault="00DE7D00" w:rsidP="006054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380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Положення атестацію, рекомендації</w:t>
            </w:r>
          </w:p>
        </w:tc>
        <w:tc>
          <w:tcPr>
            <w:tcW w:w="1418" w:type="dxa"/>
          </w:tcPr>
          <w:p w14:paraId="27797A7D" w14:textId="77777777" w:rsidR="00DE7D00" w:rsidRPr="00FE1132" w:rsidRDefault="00DE7D00" w:rsidP="003F7885">
            <w:pPr>
              <w:spacing w:after="1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</w:tbl>
    <w:p w14:paraId="58629C75" w14:textId="77777777" w:rsidR="00FE1132" w:rsidRPr="00FE1132" w:rsidRDefault="00FE1132" w:rsidP="003F7885">
      <w:pPr>
        <w:spacing w:after="10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uk-UA"/>
        </w:rPr>
      </w:pPr>
    </w:p>
    <w:p w14:paraId="5A191157" w14:textId="77777777" w:rsidR="003F7885" w:rsidRPr="007831B3" w:rsidRDefault="003F7885" w:rsidP="003F7885">
      <w:pPr>
        <w:spacing w:after="100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tbl>
      <w:tblPr>
        <w:tblW w:w="10490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5078"/>
        <w:gridCol w:w="1442"/>
        <w:gridCol w:w="1843"/>
        <w:gridCol w:w="992"/>
      </w:tblGrid>
      <w:tr w:rsidR="00DE7D00" w:rsidRPr="007831B3" w14:paraId="22E2F505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1279" w14:textId="77777777" w:rsidR="00DE7D00" w:rsidRPr="009A2BAE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05398" w14:textId="77777777" w:rsidR="00DE7D00" w:rsidRPr="003D0103" w:rsidRDefault="00DE7D00" w:rsidP="0071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D0103">
              <w:rPr>
                <w:rFonts w:ascii="Times New Roman" w:hAnsi="Times New Roman" w:cs="Times New Roman"/>
                <w:sz w:val="28"/>
                <w:szCs w:val="28"/>
              </w:rPr>
              <w:t>Організація роботи по впровадженню нових інформаційних технологій в учбов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процес, в роботу  заклад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його</w:t>
            </w:r>
            <w:r w:rsidRPr="003D0103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адміністративну діяльність 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3CB6F" w14:textId="77777777" w:rsidR="00DE7D00" w:rsidRPr="003D0103" w:rsidRDefault="00DE7D00" w:rsidP="0071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0134E" w14:textId="77777777" w:rsidR="00DE7D00" w:rsidRPr="003D0103" w:rsidRDefault="00DE7D00" w:rsidP="0071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150BC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7BA42D98" w14:textId="77777777" w:rsidTr="003D0103">
        <w:trPr>
          <w:trHeight w:val="1229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878C" w14:textId="77777777" w:rsidR="00DE7D00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2F1AF" w14:textId="77777777" w:rsidR="00DE7D00" w:rsidRPr="003D0103" w:rsidRDefault="00DE7D00" w:rsidP="0071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Брати</w:t>
            </w:r>
            <w:r w:rsidRPr="003D0103">
              <w:rPr>
                <w:rFonts w:ascii="Times New Roman" w:hAnsi="Times New Roman" w:cs="Times New Roman"/>
                <w:sz w:val="28"/>
                <w:szCs w:val="28"/>
              </w:rPr>
              <w:t xml:space="preserve"> участь у он-лайн семінара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3D0103">
              <w:rPr>
                <w:rFonts w:ascii="Times New Roman" w:hAnsi="Times New Roman" w:cs="Times New Roman"/>
                <w:sz w:val="28"/>
                <w:szCs w:val="28"/>
              </w:rPr>
              <w:t xml:space="preserve"> та вебінарах.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88BD" w14:textId="77777777" w:rsidR="00DE7D00" w:rsidRPr="003D0103" w:rsidRDefault="00DE7D00" w:rsidP="0071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7D0C" w14:textId="77777777" w:rsidR="00DE7D00" w:rsidRDefault="00DE7D00" w:rsidP="0071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0CA7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767E81A8" w14:textId="77777777" w:rsidTr="003D0103">
        <w:trPr>
          <w:trHeight w:val="662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12A2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0B5B8C8" w14:textId="77777777" w:rsidR="00DE7D00" w:rsidRPr="003D010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D010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ЖОВТЕНЬ</w:t>
            </w:r>
          </w:p>
        </w:tc>
      </w:tr>
      <w:tr w:rsidR="00DE7D00" w:rsidRPr="00F106D8" w14:paraId="7373F20A" w14:textId="77777777" w:rsidTr="003F7885">
        <w:trPr>
          <w:trHeight w:val="263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1024A" w14:textId="77777777" w:rsidR="00DE7D00" w:rsidRPr="003D0103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BF40" w14:textId="77777777" w:rsidR="00DE7D00" w:rsidRPr="00F106D8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інструктивно-</w:t>
            </w:r>
            <w:r w:rsidRPr="008D1116">
              <w:rPr>
                <w:rFonts w:ascii="Times New Roman" w:hAnsi="Times New Roman" w:cs="Times New Roman"/>
                <w:sz w:val="28"/>
                <w:szCs w:val="28"/>
              </w:rPr>
              <w:t xml:space="preserve">методичну нараду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8D1116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організації та проведення атестації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E986" w14:textId="77777777" w:rsidR="00DE7D00" w:rsidRPr="009C7228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630B" w14:textId="77777777" w:rsidR="00DE7D00" w:rsidRPr="003D0103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рекомендації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5AAA" w14:textId="77777777" w:rsidR="00DE7D00" w:rsidRPr="00F106D8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00" w:rsidRPr="00F106D8" w14:paraId="15A9D33F" w14:textId="77777777" w:rsidTr="003F7885">
        <w:trPr>
          <w:trHeight w:val="4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5202" w14:textId="77777777" w:rsidR="00DE7D00" w:rsidRPr="003D0103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1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F19D" w14:textId="77777777" w:rsidR="00DE7D00" w:rsidRPr="00F106D8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16">
              <w:rPr>
                <w:rFonts w:ascii="Times New Roman" w:hAnsi="Times New Roman" w:cs="Times New Roman"/>
                <w:sz w:val="28"/>
                <w:szCs w:val="28"/>
              </w:rPr>
              <w:t xml:space="preserve">Вивчати систему роботи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E15073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8D1116">
              <w:rPr>
                <w:rFonts w:ascii="Times New Roman" w:hAnsi="Times New Roman" w:cs="Times New Roman"/>
                <w:sz w:val="28"/>
                <w:szCs w:val="28"/>
              </w:rPr>
              <w:t>, які атестуються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FA8A" w14:textId="77777777" w:rsidR="00DE7D00" w:rsidRPr="009C7228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4632" w14:textId="77777777" w:rsidR="00DE7D00" w:rsidRPr="009A2BAE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99945" w14:textId="77777777" w:rsidR="00DE7D00" w:rsidRPr="00F106D8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D00" w:rsidRPr="007831B3" w14:paraId="00297766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CFEF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D892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матеріали та інформацію до наради при директорові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1D3A" w14:textId="77777777" w:rsidR="00DE7D00" w:rsidRPr="009C7228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4F8C9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нформація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1222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2A491614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3DC0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C359" w14:textId="77777777" w:rsidR="00DE7D00" w:rsidRPr="007831B3" w:rsidRDefault="00DE7D00" w:rsidP="008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Підготувати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опитування 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Професійна спрямованість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F1F8" w14:textId="77777777" w:rsidR="00DE7D00" w:rsidRPr="009C7228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7942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практичне заняття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9B5C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53885B4D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C845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14.</w:t>
            </w:r>
          </w:p>
          <w:p w14:paraId="5A6FD216" w14:textId="77777777" w:rsidR="00DE7D00" w:rsidRPr="007831B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79BA" w14:textId="77777777" w:rsidR="00DE7D00" w:rsidRPr="009A2BAE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A2BAE">
              <w:rPr>
                <w:rFonts w:ascii="Times New Roman" w:hAnsi="Times New Roman" w:cs="Times New Roman"/>
                <w:sz w:val="28"/>
                <w:szCs w:val="28"/>
              </w:rPr>
              <w:t>Підготувати методичні рекомендації з питань запровадження та використання сучасних інформаційних технологій в освітній діяльності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7EFC" w14:textId="77777777" w:rsidR="00DE7D00" w:rsidRPr="009A2BAE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35AD" w14:textId="77777777" w:rsidR="00DE7D00" w:rsidRPr="009A2BAE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інформація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2D86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68237FEA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68EC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CF84E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93708602"/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Контроль та перевірка ведення журналів гурткової роботи керівниками гуртків</w:t>
            </w:r>
            <w:bookmarkEnd w:id="0"/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A89E" w14:textId="77777777" w:rsidR="00DE7D00" w:rsidRPr="009C7228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79EE6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</w:t>
            </w: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урнали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ADCD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5653ED88" w14:textId="77777777" w:rsidTr="003F7885">
        <w:trPr>
          <w:trHeight w:val="657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2A2C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9E9E" w14:textId="77777777" w:rsidR="00DE7D00" w:rsidRPr="00940F2F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Відвідування відкритих занять та виховних заходів за окремим графіком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FBEC" w14:textId="77777777" w:rsidR="00DE7D00" w:rsidRPr="009C7228" w:rsidRDefault="00DE7D00" w:rsidP="0007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757D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екомендації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ED56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7CADE19F" w14:textId="77777777" w:rsidTr="003F7885">
        <w:trPr>
          <w:trHeight w:val="702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6CD2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uk-UA"/>
              </w:rPr>
            </w:pPr>
          </w:p>
          <w:p w14:paraId="79779C23" w14:textId="77777777" w:rsidR="00DE7D00" w:rsidRPr="00602F9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02F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uk-UA"/>
              </w:rPr>
              <w:t>ЛИСТОПАД</w:t>
            </w:r>
          </w:p>
        </w:tc>
      </w:tr>
      <w:tr w:rsidR="00DE7D00" w:rsidRPr="007831B3" w14:paraId="28BEF052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59B28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13E4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інформацію на засідання педагогічної ради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DDAD0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0DE3" w14:textId="77777777" w:rsidR="00DE7D00" w:rsidRPr="004B758B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доповідь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C3BC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16151814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63848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E85E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Засідання методичної ради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1930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74BBC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протокол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4A88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05853CAA" w14:textId="77777777" w:rsidTr="003F7885">
        <w:trPr>
          <w:trHeight w:val="4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747B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D01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19.</w:t>
            </w:r>
          </w:p>
        </w:tc>
        <w:tc>
          <w:tcPr>
            <w:tcW w:w="5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67BE3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Відвідати відкриті заняття та виховні заходи за окремим графіком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67D6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7BAD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Графік,</w:t>
            </w:r>
          </w:p>
          <w:p w14:paraId="2CA443F0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Журнал відвідування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087C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20C1EFF1" w14:textId="77777777" w:rsidTr="003F7885">
        <w:trPr>
          <w:trHeight w:val="4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50166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20.</w:t>
            </w:r>
          </w:p>
        </w:tc>
        <w:tc>
          <w:tcPr>
            <w:tcW w:w="5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9660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Організувати взаємовідвідування відкритих занять та проведення їх аналізу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9F10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F1FDF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Графік,</w:t>
            </w:r>
          </w:p>
          <w:p w14:paraId="1B169FE8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Журнал відвідування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3E5A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15659365" w14:textId="77777777" w:rsidTr="003F7885">
        <w:trPr>
          <w:trHeight w:val="4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EC3F2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21.</w:t>
            </w:r>
          </w:p>
        </w:tc>
        <w:tc>
          <w:tcPr>
            <w:tcW w:w="5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FB1E" w14:textId="77777777" w:rsidR="00DE7D00" w:rsidRPr="007831B3" w:rsidRDefault="00DE7D00" w:rsidP="009A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A2BAE">
              <w:rPr>
                <w:rFonts w:ascii="Times New Roman" w:hAnsi="Times New Roman" w:cs="Times New Roman"/>
                <w:sz w:val="28"/>
                <w:szCs w:val="28"/>
              </w:rPr>
              <w:t xml:space="preserve">Надання методичної допомоги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керівника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 гуртків</w:t>
            </w:r>
            <w:r w:rsidRPr="009A2BAE">
              <w:rPr>
                <w:rFonts w:ascii="Times New Roman" w:hAnsi="Times New Roman" w:cs="Times New Roman"/>
                <w:sz w:val="28"/>
                <w:szCs w:val="28"/>
              </w:rPr>
              <w:t xml:space="preserve"> в організації і </w:t>
            </w:r>
            <w:r w:rsidRPr="009A2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проведенні методичної роботи, в удосконаленні навчально-виховного процесу, розвитку творчої особистості учнів через використання та впровадження новихінформаційних технологій в педагогічний процес.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B6CA" w14:textId="77777777" w:rsidR="00DE7D00" w:rsidRPr="009A2BAE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Протягом року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E5E31" w14:textId="77777777" w:rsidR="00DE7D00" w:rsidRPr="009A2BAE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рекомендації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4C8C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11382776" w14:textId="77777777" w:rsidTr="003F7885">
        <w:trPr>
          <w:trHeight w:val="49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438F8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22.</w:t>
            </w:r>
          </w:p>
        </w:tc>
        <w:tc>
          <w:tcPr>
            <w:tcW w:w="5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738A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І етапі конкурсу педагогічної майстерності «Джерело творчості».</w:t>
            </w:r>
          </w:p>
        </w:tc>
        <w:tc>
          <w:tcPr>
            <w:tcW w:w="14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28E9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истопад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39D4" w14:textId="77777777" w:rsidR="00DE7D00" w:rsidRPr="00171B52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атеріали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BZ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розробки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42ED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15EBC01A" w14:textId="77777777" w:rsidTr="003F7885">
        <w:trPr>
          <w:trHeight w:val="985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9789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C18290E" w14:textId="77777777" w:rsidR="00DE7D00" w:rsidRPr="003D0103" w:rsidRDefault="00DE7D00" w:rsidP="003D0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D010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uk-UA"/>
              </w:rPr>
              <w:t>ГРУДЕНЬ</w:t>
            </w:r>
          </w:p>
        </w:tc>
      </w:tr>
      <w:tr w:rsidR="00DE7D00" w:rsidRPr="007831B3" w14:paraId="15A60B23" w14:textId="77777777" w:rsidTr="003F7885">
        <w:trPr>
          <w:trHeight w:val="40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559E6" w14:textId="77777777" w:rsidR="00DE7D00" w:rsidRPr="003D0103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85B9" w14:textId="77777777" w:rsidR="00DE7D00" w:rsidRPr="007831B3" w:rsidRDefault="00DE7D00" w:rsidP="008D4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Надати рекомендації щодо проведення </w:t>
            </w:r>
            <w:r w:rsidRPr="00CF6D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діагностування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у гуртках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педагогічни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ми працівниками Тест </w:t>
            </w:r>
            <w:r w:rsidRPr="00CF6D4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Структура інтересів та схильностей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FAC1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6AD8" w14:textId="77777777" w:rsidR="00DE7D00" w:rsidRPr="008D44AA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діагностичні картки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CB2B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7C92AF3B" w14:textId="77777777" w:rsidTr="003F7885">
        <w:trPr>
          <w:trHeight w:val="40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0161" w14:textId="77777777" w:rsidR="00DE7D00" w:rsidRPr="00226A55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9A89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Підготовка інформації до наради при директорові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71BB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E55A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EA667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474AB964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6757" w14:textId="77777777" w:rsidR="00DE7D00" w:rsidRPr="00226A55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E46A7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Перевірка вміння педагогічних працівників застосовувати нетрадиційні методи і форми навчання в процесі організації занять, надання методичної допомоги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4A8A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D49C1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овідки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3EBC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F43D16" w14:paraId="1381C7DD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1E5A" w14:textId="77777777" w:rsidR="00DE7D00" w:rsidRPr="00226A55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26.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2130" w14:textId="77777777" w:rsidR="00DE7D00" w:rsidRPr="00F43D16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43D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Участь у фахових конкурсах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9F4A5" w14:textId="77777777" w:rsidR="00DE7D00" w:rsidRPr="00F43D16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43D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3F59" w14:textId="77777777" w:rsidR="00DE7D00" w:rsidRPr="00F43D16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Pr="00F43D1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ішення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1845" w14:textId="77777777" w:rsidR="00DE7D00" w:rsidRPr="00F43D16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E7D00" w:rsidRPr="007831B3" w14:paraId="7A8842C8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D36FC" w14:textId="77777777" w:rsidR="00DE7D00" w:rsidRPr="00226A55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27.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493F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Надання методичної допомоги керівникам гуртків у роботі з дітьми, схильними до правопорушень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DDEB6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5CA61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B20B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29E9C8F3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FD59" w14:textId="77777777" w:rsidR="00DE7D00" w:rsidRPr="00226A55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28.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2190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консультації з питань підвищення й удосконалення професійної майстерності керівників гуртків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E702B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202D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онсультації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302B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264DCADF" w14:textId="77777777" w:rsidTr="003F7885">
        <w:trPr>
          <w:trHeight w:val="825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ED844" w14:textId="77777777" w:rsidR="00DE7D00" w:rsidRPr="00226A55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29.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4ED9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Відвідати відкриті заняття за окремим графіком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C7968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4275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наліз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4B69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35745702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C8AAE" w14:textId="77777777" w:rsidR="00DE7D00" w:rsidRPr="00226A55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FB7F" w14:textId="77777777" w:rsidR="00DE7D00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Підготовка та проведення конкурсу на кращу методичну розробку серед керівників гуртків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F927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019D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Положення,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екомендації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E9F0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5E2C7EFB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AB1C1" w14:textId="77777777" w:rsidR="00DE7D00" w:rsidRPr="00226A55" w:rsidRDefault="00DE7D00" w:rsidP="003D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24A3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Вивчення системи роботи керівників гуртків, що атестуються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44DCB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930A6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екомендації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2A38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0591480A" w14:textId="77777777" w:rsidTr="003F7885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5ED0" w14:textId="77777777" w:rsidR="00DE7D00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  <w:p w14:paraId="4B124686" w14:textId="77777777" w:rsidR="00DE7D00" w:rsidRPr="003D010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D01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СІЧЕНЬ</w:t>
            </w:r>
          </w:p>
          <w:p w14:paraId="1728715A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38892C74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5FE8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4BD0A91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32.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3ADC" w14:textId="77777777" w:rsidR="00DE7D00" w:rsidRPr="00100C8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C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Методичний супровід під час днів </w:t>
            </w:r>
          </w:p>
          <w:p w14:paraId="381DF020" w14:textId="77777777" w:rsidR="00DE7D00" w:rsidRPr="00100C8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C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самоосвіти та самопідготовки </w:t>
            </w:r>
          </w:p>
          <w:p w14:paraId="6F91CC2C" w14:textId="77777777" w:rsidR="00DE7D00" w:rsidRPr="00100C83" w:rsidRDefault="00B8625E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педпрацівників  та  опрацювання</w:t>
            </w:r>
            <w:r w:rsidR="00DE7D00" w:rsidRPr="00100C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ними </w:t>
            </w:r>
          </w:p>
          <w:p w14:paraId="475297F0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науково-методичної, фахової </w:t>
            </w:r>
            <w:r w:rsidRPr="00100C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літератури, нормативних документів з питань позашкільної освіти за напрямками</w:t>
            </w:r>
            <w:r w:rsidR="00B862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100C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діяльності закладу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B804" w14:textId="77777777" w:rsidR="00DE7D00" w:rsidRPr="00100C8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C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Протягом </w:t>
            </w:r>
          </w:p>
          <w:p w14:paraId="5EEF4585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00C8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F7E1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</w:t>
            </w: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онсультації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302F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678295DD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2C86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D67B4A5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FEFA" w14:textId="77777777" w:rsidR="00DE7D00" w:rsidRPr="00BB2785" w:rsidRDefault="00DE7D00" w:rsidP="00EB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керівників гуртків, студій, </w:t>
            </w:r>
          </w:p>
          <w:p w14:paraId="4F078487" w14:textId="77777777" w:rsidR="00DE7D00" w:rsidRPr="007831B3" w:rsidRDefault="00DE7D00" w:rsidP="00EB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роботі обласних семінарів за напрямками діяльності закладу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4025C" w14:textId="77777777" w:rsidR="00DE7D00" w:rsidRPr="00BB2785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Протягом </w:t>
            </w:r>
          </w:p>
          <w:p w14:paraId="738B8306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63E8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9651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14B1C545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239E" w14:textId="77777777" w:rsidR="00DE7D00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7AF2031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2CFB2" w14:textId="77777777" w:rsidR="00DE7D00" w:rsidRPr="007831B3" w:rsidRDefault="00DE7D00" w:rsidP="00EB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Моніторинг участі вихованців ЦНТДЮТ</w:t>
            </w: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конк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урсах різних рівнів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 перше півріччя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н.р.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959D" w14:textId="77777777" w:rsidR="00DE7D00" w:rsidRPr="00BB2785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Протягом </w:t>
            </w:r>
          </w:p>
          <w:p w14:paraId="02F6797C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4E88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наліз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49200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1643AAAE" w14:textId="77777777" w:rsidTr="003F7885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9B58C" w14:textId="77777777" w:rsidR="00DE7D00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AE6684A" w14:textId="77777777" w:rsidR="00DE7D00" w:rsidRPr="003D010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D01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ЛЮТИЙ</w:t>
            </w:r>
          </w:p>
          <w:p w14:paraId="543BD412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4306DB0E" w14:textId="77777777" w:rsidTr="00C62093">
        <w:trPr>
          <w:trHeight w:val="290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79D84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35.</w:t>
            </w:r>
          </w:p>
          <w:p w14:paraId="0262B5A9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78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CCAB" w14:textId="77777777" w:rsidR="00DE7D00" w:rsidRPr="00BB2785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Організація інформаційних годин для </w:t>
            </w:r>
          </w:p>
          <w:p w14:paraId="67BB7F68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педпрацівників </w:t>
            </w: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закладу щодо ознайомлення їх зі змінами й </w:t>
            </w:r>
          </w:p>
          <w:p w14:paraId="1F13ADF9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доповненнями до діючих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документів, </w:t>
            </w: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методичними рекомендаціями з питань позашкільної освіти за напрямками діяльності закладу отриманих з обласного та районного управлінь освіти</w:t>
            </w:r>
          </w:p>
        </w:tc>
        <w:tc>
          <w:tcPr>
            <w:tcW w:w="1442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E03B" w14:textId="77777777" w:rsidR="00DE7D00" w:rsidRPr="00BB2785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Протягом </w:t>
            </w:r>
          </w:p>
          <w:p w14:paraId="697808CE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843" w:type="dxa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AAB7" w14:textId="77777777" w:rsidR="00DE7D00" w:rsidRPr="008D44AA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рекомендації, листи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0D30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5830F9A3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8226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36.</w:t>
            </w:r>
          </w:p>
          <w:p w14:paraId="3CA3D262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C6B3" w14:textId="77777777" w:rsidR="00DE7D00" w:rsidRPr="00777B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взаємо-</w:t>
            </w:r>
            <w:r w:rsidRPr="00777B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відвідування </w:t>
            </w:r>
          </w:p>
          <w:p w14:paraId="4535BDB5" w14:textId="77777777" w:rsidR="00DE7D00" w:rsidRPr="00777B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77B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керівниками гуртків навчальних занять і </w:t>
            </w:r>
          </w:p>
          <w:p w14:paraId="39BBAC2F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77B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виховних заходів з метою обміну досвідом та удосконалення навчально – виховного процесу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6256" w14:textId="77777777" w:rsidR="00DE7D00" w:rsidRPr="00BB2785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Протягом </w:t>
            </w:r>
          </w:p>
          <w:p w14:paraId="1BCE603A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B27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4299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DC3E4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25D1C8B4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5CD23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FFB9946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3D8EF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Контроль та перевірка ведення журналів гурткової роботи керівниками гуртків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6461A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4842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</w:t>
            </w: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урнали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ECB5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17366951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590F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71E9314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38.</w:t>
            </w:r>
          </w:p>
        </w:tc>
        <w:tc>
          <w:tcPr>
            <w:tcW w:w="5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3F34" w14:textId="77777777" w:rsidR="00DE7D00" w:rsidRPr="00940F2F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Відвідування відкритих занять та виховних заходів за окремим графіком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9F08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DA62" w14:textId="77777777" w:rsidR="00DE7D00" w:rsidRPr="009C7228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екомендації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D1B1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3F6F17D5" w14:textId="77777777" w:rsidTr="003F7885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FF20" w14:textId="77777777" w:rsidR="00DE7D00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FB23907" w14:textId="77777777" w:rsidR="00DE7D00" w:rsidRPr="003D010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D01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БЕРЕЗЕНЬ</w:t>
            </w:r>
          </w:p>
          <w:p w14:paraId="5342A98B" w14:textId="77777777" w:rsidR="00DE7D00" w:rsidRPr="00777B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</w:tc>
      </w:tr>
      <w:tr w:rsidR="00DE7D00" w:rsidRPr="007831B3" w14:paraId="5DB0D4D8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1428" w14:textId="77777777" w:rsidR="00DE7D00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8FC0AD7" w14:textId="77777777" w:rsidR="00DE7D00" w:rsidRPr="00226A55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39.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9873" w14:textId="77777777" w:rsidR="00DE7D00" w:rsidRPr="008D44AA" w:rsidRDefault="00DE7D00" w:rsidP="00EB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D44A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Підвищення теоретичного, науково-методичного рівня підготовки керівників позашкільного закладу з питань педагогіки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2C0C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B203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екомендації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D4EA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03FEF1DC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25961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40.</w:t>
            </w:r>
          </w:p>
          <w:p w14:paraId="7D8BC230" w14:textId="77777777" w:rsidR="00DE7D00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B77A" w14:textId="77777777" w:rsidR="00DE7D00" w:rsidRPr="00EB59DD" w:rsidRDefault="00DE7D00" w:rsidP="00EB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Практикум </w:t>
            </w:r>
            <w:r w:rsidRPr="00EB59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hyperlink r:id="rId7">
              <w:r w:rsidRPr="00EB59D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Методика</w:t>
              </w:r>
            </w:hyperlink>
            <w:r w:rsidRPr="00EB5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оцінки рівня інноваційного потенціалу педагогічного колективу, анкета № 2 (модифікація методики Т. В. </w:t>
            </w:r>
            <w:proofErr w:type="spellStart"/>
            <w:r w:rsidRPr="00EB5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Морозової</w:t>
            </w:r>
            <w:proofErr w:type="spellEnd"/>
            <w:r w:rsidRPr="00EB5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).</w:t>
            </w:r>
            <w:r w:rsidR="00B8625E" w:rsidRPr="00B8625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B5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Дана методика дозволяє виявити спектр умов, що впливають на </w:t>
            </w:r>
            <w:hyperlink r:id="rId8">
              <w:r w:rsidRPr="00EB59D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uk-UA" w:eastAsia="uk-UA"/>
                </w:rPr>
                <w:t>розвиток</w:t>
              </w:r>
            </w:hyperlink>
            <w:r w:rsidRPr="00EB59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інноваційної діяльності педагога</w:t>
            </w:r>
            <w:r w:rsidRPr="00EB59D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AFE4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49F4F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діагностична карта,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наліз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7FAE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55A34976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2883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41.</w:t>
            </w:r>
          </w:p>
          <w:p w14:paraId="69CC0E24" w14:textId="77777777" w:rsidR="00DE7D00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7223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Методичне та консультативне супроводження педагогів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9A9B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09BF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екомендації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CAB45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36C9693E" w14:textId="77777777" w:rsidTr="003F7885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61412" w14:textId="77777777" w:rsidR="00DE7D00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  <w:p w14:paraId="3F7CFF6F" w14:textId="77777777" w:rsidR="00DE7D00" w:rsidRPr="003D010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D01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КВІТЕНЬ</w:t>
            </w:r>
          </w:p>
          <w:p w14:paraId="396019C5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2F432C65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73EB8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78E18D2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42.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136C" w14:textId="77777777" w:rsidR="00DE7D00" w:rsidRPr="007831B3" w:rsidRDefault="00DE7D00" w:rsidP="00075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831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інформацію на засідання педагогічної ради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4D5A1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2839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0F63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5A1AD09D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FA08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26C87E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43.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5D78" w14:textId="77777777" w:rsidR="00DE7D00" w:rsidRPr="00EB59DD" w:rsidRDefault="00DE7D00" w:rsidP="00C03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Методика «Стан розвитку інноваційного середовища закладу позашкільної освіти»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9A50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C11D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оцінювання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5250A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2B23841A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0B06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2DC5EA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44.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6898" w14:textId="77777777" w:rsidR="00DE7D00" w:rsidRPr="008F0983" w:rsidRDefault="00DE7D00" w:rsidP="00075CD7">
            <w:pP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D58B7">
              <w:rPr>
                <w:rFonts w:ascii="Times New Roman" w:eastAsia="MS Mincho" w:hAnsi="Times New Roman" w:cs="Times New Roman"/>
                <w:sz w:val="28"/>
                <w:szCs w:val="28"/>
              </w:rPr>
              <w:t>Брати участь в тематичних семінарах, вебінарах, практикумах тощо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46BD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B159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5AABA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5F890F19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ADD1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45.</w:t>
            </w:r>
          </w:p>
          <w:p w14:paraId="7F0BF2A1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8042D" w14:textId="77777777" w:rsidR="00DE7D00" w:rsidRPr="008F0983" w:rsidRDefault="00DE7D00" w:rsidP="00075CD7">
            <w:pPr>
              <w:rPr>
                <w:rFonts w:ascii="Times New Roman" w:eastAsia="MS Mincho" w:hAnsi="Times New Roman" w:cs="Times New Roman"/>
                <w:sz w:val="28"/>
                <w:szCs w:val="28"/>
                <w:lang w:val="uk-UA"/>
              </w:rPr>
            </w:pPr>
            <w:r w:rsidRPr="00CD58B7">
              <w:rPr>
                <w:rFonts w:ascii="Times New Roman" w:eastAsia="MS Mincho" w:hAnsi="Times New Roman" w:cs="Times New Roman"/>
                <w:sz w:val="28"/>
                <w:szCs w:val="28"/>
              </w:rPr>
              <w:t>Узагальнювати педагогічний досвід керівників гуртків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E53A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A25C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Pr="009C72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екомендації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776B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5F75BD54" w14:textId="77777777" w:rsidTr="003F7885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1A02" w14:textId="77777777" w:rsidR="00DE7D00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</w:pPr>
          </w:p>
          <w:p w14:paraId="4C939618" w14:textId="77777777" w:rsidR="00DE7D00" w:rsidRPr="003D010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 w:rsidRPr="003D010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uk-UA"/>
              </w:rPr>
              <w:t>ТРАВЕНЬ</w:t>
            </w:r>
          </w:p>
          <w:p w14:paraId="54F1E89D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596B8FCA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27BE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46.</w:t>
            </w:r>
          </w:p>
          <w:p w14:paraId="1F1A70E7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0F54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D58B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Особистісний професійний ріст педагога якнеобхідна умова ефективності освітнього процесу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F950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25D8" w14:textId="77777777" w:rsidR="00DE7D00" w:rsidRPr="008F098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рекомендації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7704A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39E93A87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81F1D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4E5023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47.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15D3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03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Підсумки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моніторингу навчально-виховного процесу за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4C03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навчальний рік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0197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0D1B3" w14:textId="77777777" w:rsidR="00DE7D00" w:rsidRPr="008F098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аналіз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A3AE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7D00" w:rsidRPr="007831B3" w14:paraId="19238A8F" w14:textId="77777777" w:rsidTr="003F7885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31AC" w14:textId="77777777" w:rsidR="00DE7D00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4EB96B26" w14:textId="77777777" w:rsidR="00DE7D00" w:rsidRPr="00226A55" w:rsidRDefault="00DE7D00" w:rsidP="00226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48.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7E93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C03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Затвердження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планів роботи на період літніх </w:t>
            </w:r>
            <w:r w:rsidRPr="004C03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канікул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; з</w:t>
            </w:r>
            <w:r w:rsidRPr="004C03D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атвердження сценаріїв масових заходів та планумасової роботи влітку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4AB37" w14:textId="77777777" w:rsidR="00DE7D00" w:rsidRPr="007831B3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2057" w14:textId="77777777" w:rsidR="00DE7D00" w:rsidRPr="00533E5C" w:rsidRDefault="00DE7D00" w:rsidP="0007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документація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BZ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журнали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A8EC2" w14:textId="77777777" w:rsidR="00DE7D00" w:rsidRPr="007831B3" w:rsidRDefault="00DE7D00" w:rsidP="0007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38760E0" w14:textId="77777777" w:rsidR="003F7885" w:rsidRDefault="003F7885" w:rsidP="003F7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C2B71" w14:textId="77777777" w:rsidR="00696E18" w:rsidRDefault="00696E18" w:rsidP="003F7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B857D" w14:textId="77777777" w:rsidR="003F7885" w:rsidRPr="00DE7D00" w:rsidRDefault="003F7885" w:rsidP="00696E18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7D00">
        <w:rPr>
          <w:rFonts w:ascii="Times New Roman" w:hAnsi="Times New Roman" w:cs="Times New Roman"/>
          <w:b/>
          <w:sz w:val="28"/>
          <w:szCs w:val="28"/>
        </w:rPr>
        <w:t xml:space="preserve">Методист </w:t>
      </w:r>
      <w:r w:rsidR="00DE7D00" w:rsidRPr="00DE7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7D00">
        <w:rPr>
          <w:rFonts w:ascii="Times New Roman" w:hAnsi="Times New Roman" w:cs="Times New Roman"/>
          <w:b/>
          <w:sz w:val="28"/>
          <w:szCs w:val="28"/>
        </w:rPr>
        <w:t>ЦНТДЮТ Рахівськ</w:t>
      </w:r>
      <w:r w:rsidR="00DE7D00">
        <w:rPr>
          <w:rFonts w:ascii="Times New Roman" w:hAnsi="Times New Roman" w:cs="Times New Roman"/>
          <w:b/>
          <w:sz w:val="28"/>
          <w:szCs w:val="28"/>
        </w:rPr>
        <w:t xml:space="preserve">ої міської ради          </w:t>
      </w:r>
      <w:r w:rsidR="00B862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9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7D00">
        <w:rPr>
          <w:rFonts w:ascii="Times New Roman" w:hAnsi="Times New Roman" w:cs="Times New Roman"/>
          <w:b/>
          <w:sz w:val="28"/>
          <w:szCs w:val="28"/>
        </w:rPr>
        <w:t>О</w:t>
      </w:r>
      <w:proofErr w:type="spellStart"/>
      <w:r w:rsidRPr="00DE7D00">
        <w:rPr>
          <w:rFonts w:ascii="Times New Roman" w:hAnsi="Times New Roman" w:cs="Times New Roman"/>
          <w:b/>
          <w:sz w:val="28"/>
          <w:szCs w:val="28"/>
          <w:lang w:val="uk-UA"/>
        </w:rPr>
        <w:t>лена</w:t>
      </w:r>
      <w:proofErr w:type="spellEnd"/>
      <w:r w:rsidRPr="00DE7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E7D00">
        <w:rPr>
          <w:rFonts w:ascii="Times New Roman" w:hAnsi="Times New Roman" w:cs="Times New Roman"/>
          <w:b/>
          <w:sz w:val="28"/>
          <w:szCs w:val="28"/>
        </w:rPr>
        <w:t>М</w:t>
      </w:r>
      <w:r w:rsidRPr="00DE7D00">
        <w:rPr>
          <w:rFonts w:ascii="Times New Roman" w:hAnsi="Times New Roman" w:cs="Times New Roman"/>
          <w:b/>
          <w:sz w:val="28"/>
          <w:szCs w:val="28"/>
          <w:lang w:val="uk-UA"/>
        </w:rPr>
        <w:t>АМЕДОВА</w:t>
      </w:r>
    </w:p>
    <w:p w14:paraId="537CD491" w14:textId="77777777" w:rsidR="003F7885" w:rsidRPr="003F7885" w:rsidRDefault="003F7885" w:rsidP="003F7885">
      <w:pPr>
        <w:pStyle w:val="2"/>
        <w:ind w:left="720"/>
        <w:jc w:val="both"/>
        <w:rPr>
          <w:lang w:val="cs-CZ"/>
        </w:rPr>
      </w:pPr>
    </w:p>
    <w:p w14:paraId="76F39571" w14:textId="77777777" w:rsidR="003F7885" w:rsidRPr="003F7885" w:rsidRDefault="003F7885" w:rsidP="006F21A5">
      <w:pPr>
        <w:tabs>
          <w:tab w:val="left" w:pos="1890"/>
        </w:tabs>
        <w:rPr>
          <w:sz w:val="32"/>
          <w:szCs w:val="32"/>
          <w:lang w:val="uk-UA"/>
        </w:rPr>
      </w:pPr>
    </w:p>
    <w:sectPr w:rsidR="003F7885" w:rsidRPr="003F7885" w:rsidSect="00457B17">
      <w:headerReference w:type="default" r:id="rId9"/>
      <w:pgSz w:w="11906" w:h="16838"/>
      <w:pgMar w:top="993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EC037" w14:textId="77777777" w:rsidR="00032CDE" w:rsidRDefault="00032CDE" w:rsidP="00457B17">
      <w:pPr>
        <w:spacing w:after="0" w:line="240" w:lineRule="auto"/>
      </w:pPr>
      <w:r>
        <w:separator/>
      </w:r>
    </w:p>
  </w:endnote>
  <w:endnote w:type="continuationSeparator" w:id="0">
    <w:p w14:paraId="37A7A01B" w14:textId="77777777" w:rsidR="00032CDE" w:rsidRDefault="00032CDE" w:rsidP="0045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489CC" w14:textId="77777777" w:rsidR="00032CDE" w:rsidRDefault="00032CDE" w:rsidP="00457B17">
      <w:pPr>
        <w:spacing w:after="0" w:line="240" w:lineRule="auto"/>
      </w:pPr>
      <w:r>
        <w:separator/>
      </w:r>
    </w:p>
  </w:footnote>
  <w:footnote w:type="continuationSeparator" w:id="0">
    <w:p w14:paraId="0BA79B58" w14:textId="77777777" w:rsidR="00032CDE" w:rsidRDefault="00032CDE" w:rsidP="0045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CC7E" w14:textId="77777777" w:rsidR="00457B17" w:rsidRDefault="00457B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631C0"/>
    <w:multiLevelType w:val="hybridMultilevel"/>
    <w:tmpl w:val="5A96AEC8"/>
    <w:lvl w:ilvl="0" w:tplc="2D80D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E16D2"/>
    <w:multiLevelType w:val="hybridMultilevel"/>
    <w:tmpl w:val="55E81050"/>
    <w:lvl w:ilvl="0" w:tplc="0422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7897113"/>
    <w:multiLevelType w:val="hybridMultilevel"/>
    <w:tmpl w:val="4890166E"/>
    <w:lvl w:ilvl="0" w:tplc="042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AE0A1E"/>
    <w:multiLevelType w:val="hybridMultilevel"/>
    <w:tmpl w:val="C6845C46"/>
    <w:lvl w:ilvl="0" w:tplc="0422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1185755056">
    <w:abstractNumId w:val="2"/>
  </w:num>
  <w:num w:numId="2" w16cid:durableId="652955740">
    <w:abstractNumId w:val="3"/>
  </w:num>
  <w:num w:numId="3" w16cid:durableId="964428903">
    <w:abstractNumId w:val="1"/>
  </w:num>
  <w:num w:numId="4" w16cid:durableId="8043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3EF"/>
    <w:rsid w:val="00032CDE"/>
    <w:rsid w:val="00171B52"/>
    <w:rsid w:val="001779B8"/>
    <w:rsid w:val="001947B6"/>
    <w:rsid w:val="001975A9"/>
    <w:rsid w:val="001E48EF"/>
    <w:rsid w:val="00226A55"/>
    <w:rsid w:val="00241A91"/>
    <w:rsid w:val="002C1E8D"/>
    <w:rsid w:val="002C22C7"/>
    <w:rsid w:val="00383909"/>
    <w:rsid w:val="003D0103"/>
    <w:rsid w:val="003F7885"/>
    <w:rsid w:val="00457B17"/>
    <w:rsid w:val="004B758B"/>
    <w:rsid w:val="00533E5C"/>
    <w:rsid w:val="005F279D"/>
    <w:rsid w:val="00602F93"/>
    <w:rsid w:val="00696E18"/>
    <w:rsid w:val="006D1C45"/>
    <w:rsid w:val="006F0AC6"/>
    <w:rsid w:val="006F21A5"/>
    <w:rsid w:val="00770D5C"/>
    <w:rsid w:val="007907DD"/>
    <w:rsid w:val="007F0CD5"/>
    <w:rsid w:val="008B4A7D"/>
    <w:rsid w:val="008D44AA"/>
    <w:rsid w:val="008F0983"/>
    <w:rsid w:val="009A2BAE"/>
    <w:rsid w:val="009B2E8B"/>
    <w:rsid w:val="00A70185"/>
    <w:rsid w:val="00A708F1"/>
    <w:rsid w:val="00B328E1"/>
    <w:rsid w:val="00B647A6"/>
    <w:rsid w:val="00B8625E"/>
    <w:rsid w:val="00BA1152"/>
    <w:rsid w:val="00BB57D8"/>
    <w:rsid w:val="00C039E8"/>
    <w:rsid w:val="00C47C28"/>
    <w:rsid w:val="00C94549"/>
    <w:rsid w:val="00CA53EF"/>
    <w:rsid w:val="00D769F3"/>
    <w:rsid w:val="00DE5223"/>
    <w:rsid w:val="00DE7D00"/>
    <w:rsid w:val="00DF650C"/>
    <w:rsid w:val="00E43D02"/>
    <w:rsid w:val="00EB59DD"/>
    <w:rsid w:val="00F871A3"/>
    <w:rsid w:val="00FE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E5B4D1"/>
  <w15:docId w15:val="{9614B630-09F4-4DD6-9AE7-D4437CE1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457B17"/>
  </w:style>
  <w:style w:type="paragraph" w:styleId="a5">
    <w:name w:val="footer"/>
    <w:basedOn w:val="a"/>
    <w:link w:val="a6"/>
    <w:uiPriority w:val="99"/>
    <w:semiHidden/>
    <w:unhideWhenUsed/>
    <w:rsid w:val="00457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457B17"/>
  </w:style>
  <w:style w:type="paragraph" w:styleId="2">
    <w:name w:val="Body Text 2"/>
    <w:basedOn w:val="a"/>
    <w:link w:val="20"/>
    <w:semiHidden/>
    <w:rsid w:val="003F7885"/>
    <w:p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20">
    <w:name w:val="Основний текст 2 Знак"/>
    <w:basedOn w:val="a0"/>
    <w:link w:val="2"/>
    <w:semiHidden/>
    <w:rsid w:val="003F788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table" w:styleId="a7">
    <w:name w:val="Table Grid"/>
    <w:basedOn w:val="a1"/>
    <w:uiPriority w:val="59"/>
    <w:rsid w:val="00FE1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A0%D0%BE%D0%B7%D0%B2%D0%B8%D1%82%D0%BE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a-referat.com/%D0%9C%D0%B5%D1%82%D0%BE%D0%B4%D0%B8%D1%87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7545</Words>
  <Characters>4302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16</cp:revision>
  <cp:lastPrinted>2024-09-09T07:52:00Z</cp:lastPrinted>
  <dcterms:created xsi:type="dcterms:W3CDTF">2023-09-13T07:02:00Z</dcterms:created>
  <dcterms:modified xsi:type="dcterms:W3CDTF">2025-03-24T09:39:00Z</dcterms:modified>
</cp:coreProperties>
</file>